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760CE" w14:textId="21C971F7" w:rsidR="00A14F02" w:rsidRPr="00A14F02" w:rsidRDefault="00A14F02" w:rsidP="00A14F02">
      <w:pPr>
        <w:spacing w:after="100" w:afterAutospacing="1" w:line="480" w:lineRule="auto"/>
        <w:rPr>
          <w:rFonts w:ascii="Helvetica" w:eastAsia="Times New Roman" w:hAnsi="Helvetica" w:cs="Times New Roman"/>
          <w:b/>
          <w:bCs/>
          <w:color w:val="000000"/>
          <w:kern w:val="0"/>
          <w14:ligatures w14:val="none"/>
        </w:rPr>
      </w:pPr>
      <w:r>
        <w:rPr>
          <w:rFonts w:ascii="Helvetica" w:eastAsia="Times New Roman" w:hAnsi="Helvetica" w:cs="Times New Roman"/>
          <w:b/>
          <w:bCs/>
          <w:color w:val="000000"/>
          <w:kern w:val="0"/>
          <w14:ligatures w14:val="none"/>
        </w:rPr>
        <w:t>April 6, 2026</w:t>
      </w:r>
    </w:p>
    <w:p w14:paraId="0DAF7F0B" w14:textId="7F6B598A" w:rsidR="00A14F02" w:rsidRPr="00A14F02" w:rsidRDefault="00A14F02" w:rsidP="00215DCE">
      <w:pPr>
        <w:spacing w:after="100" w:afterAutospacing="1" w:line="240" w:lineRule="auto"/>
        <w:rPr>
          <w:rFonts w:ascii="Helvetica" w:eastAsia="Times New Roman" w:hAnsi="Helvetica" w:cs="Times New Roman"/>
          <w:b/>
          <w:bCs/>
          <w:color w:val="000000"/>
          <w:kern w:val="0"/>
          <w:u w:val="single"/>
          <w14:ligatures w14:val="none"/>
        </w:rPr>
      </w:pPr>
      <w:r>
        <w:rPr>
          <w:rFonts w:ascii="Helvetica" w:eastAsia="Times New Roman" w:hAnsi="Helvetica" w:cs="Times New Roman"/>
          <w:b/>
          <w:bCs/>
          <w:color w:val="000000"/>
          <w:kern w:val="0"/>
          <w:u w:val="single"/>
          <w14:ligatures w14:val="none"/>
        </w:rPr>
        <w:t>Explanatory Comments relating to determining whether a “story” is considered above grade or a basement.</w:t>
      </w:r>
    </w:p>
    <w:p w14:paraId="5FBC4B90" w14:textId="77777777" w:rsidR="00215DCE" w:rsidRDefault="00215DCE" w:rsidP="00215DCE">
      <w:pPr>
        <w:spacing w:after="100" w:afterAutospacing="1" w:line="240" w:lineRule="auto"/>
        <w:rPr>
          <w:rFonts w:ascii="Helvetica" w:eastAsia="Times New Roman" w:hAnsi="Helvetica" w:cs="Times New Roman"/>
          <w:b/>
          <w:bCs/>
          <w:color w:val="000000"/>
          <w:kern w:val="0"/>
          <w:u w:val="single"/>
          <w14:ligatures w14:val="none"/>
        </w:rPr>
      </w:pPr>
    </w:p>
    <w:p w14:paraId="2B98D7FC" w14:textId="61AA5CF0" w:rsidR="00215DCE" w:rsidRPr="00215DCE" w:rsidRDefault="00215DCE" w:rsidP="00215DCE">
      <w:pPr>
        <w:spacing w:after="100" w:afterAutospacing="1" w:line="240" w:lineRule="auto"/>
        <w:rPr>
          <w:rFonts w:ascii="Helvetica" w:eastAsia="Times New Roman" w:hAnsi="Helvetica" w:cs="Times New Roman"/>
          <w:b/>
          <w:bCs/>
          <w:color w:val="000000"/>
          <w:kern w:val="0"/>
          <w:u w:val="single"/>
          <w14:ligatures w14:val="none"/>
        </w:rPr>
      </w:pPr>
      <w:r>
        <w:rPr>
          <w:rFonts w:ascii="Helvetica" w:eastAsia="Times New Roman" w:hAnsi="Helvetica" w:cs="Times New Roman"/>
          <w:b/>
          <w:bCs/>
          <w:color w:val="000000"/>
          <w:kern w:val="0"/>
          <w:u w:val="single"/>
          <w14:ligatures w14:val="none"/>
        </w:rPr>
        <w:t>Relevant proposed definitions.</w:t>
      </w:r>
    </w:p>
    <w:p w14:paraId="7B4D9D6D" w14:textId="15D07CE7" w:rsidR="00C62954" w:rsidRPr="00C62954" w:rsidRDefault="00C62954" w:rsidP="00215DCE">
      <w:pPr>
        <w:spacing w:after="100" w:afterAutospacing="1" w:line="240" w:lineRule="auto"/>
        <w:rPr>
          <w:rFonts w:ascii="Helvetica" w:eastAsia="Times New Roman" w:hAnsi="Helvetica" w:cs="Times New Roman"/>
          <w:color w:val="000000"/>
          <w:kern w:val="0"/>
          <w14:ligatures w14:val="none"/>
        </w:rPr>
      </w:pPr>
      <w:r w:rsidRPr="00C62954">
        <w:rPr>
          <w:rFonts w:ascii="Helvetica" w:eastAsia="Times New Roman" w:hAnsi="Helvetica" w:cs="Times New Roman"/>
          <w:b/>
          <w:bCs/>
          <w:color w:val="000000"/>
          <w:kern w:val="0"/>
          <w:u w:val="single"/>
          <w14:ligatures w14:val="none"/>
        </w:rPr>
        <w:t>Total Living Area:</w:t>
      </w:r>
      <w:r w:rsidRPr="00C62954">
        <w:rPr>
          <w:rFonts w:ascii="Helvetica" w:eastAsia="Times New Roman" w:hAnsi="Helvetica" w:cs="Times New Roman"/>
          <w:color w:val="000000"/>
          <w:kern w:val="0"/>
          <w14:ligatures w14:val="none"/>
        </w:rPr>
        <w:t xml:space="preserve"> Total Living Area means the aggregate Floor Area of the horizontal areas of the </w:t>
      </w:r>
      <w:r w:rsidRPr="00BC6026">
        <w:rPr>
          <w:rFonts w:ascii="Helvetica" w:eastAsia="Times New Roman" w:hAnsi="Helvetica" w:cs="Times New Roman"/>
          <w:b/>
          <w:bCs/>
          <w:color w:val="000000"/>
          <w:kern w:val="0"/>
          <w14:ligatures w14:val="none"/>
        </w:rPr>
        <w:t>Stories Above Grade Plane</w:t>
      </w:r>
      <w:r>
        <w:rPr>
          <w:rFonts w:ascii="Helvetica" w:eastAsia="Times New Roman" w:hAnsi="Helvetica" w:cs="Times New Roman"/>
          <w:color w:val="000000"/>
          <w:kern w:val="0"/>
          <w14:ligatures w14:val="none"/>
        </w:rPr>
        <w:t xml:space="preserve"> </w:t>
      </w:r>
      <w:r w:rsidRPr="00C62954">
        <w:rPr>
          <w:rFonts w:ascii="Helvetica" w:eastAsia="Times New Roman" w:hAnsi="Helvetica" w:cs="Times New Roman"/>
          <w:color w:val="000000"/>
          <w:kern w:val="0"/>
          <w14:ligatures w14:val="none"/>
        </w:rPr>
        <w:t>(and Basement Areas as indicated below) of a Building measured from the interior faces of the exterior walls of the Building, without deduction for bathrooms, hallways, stairs, closets, and the thickness of interior walls, columns or other structural features.</w:t>
      </w:r>
      <w:r w:rsidR="00215DCE">
        <w:rPr>
          <w:rFonts w:ascii="Helvetica" w:eastAsia="Times New Roman" w:hAnsi="Helvetica" w:cs="Times New Roman"/>
          <w:color w:val="000000"/>
          <w:kern w:val="0"/>
          <w14:ligatures w14:val="none"/>
        </w:rPr>
        <w:t xml:space="preserve"> (Note: This is the basic proposed definition without inclusions and exclusion lists)</w:t>
      </w:r>
    </w:p>
    <w:p w14:paraId="2C4461E7" w14:textId="0ED8C49B" w:rsidR="00A21FBC" w:rsidRDefault="00A21FBC" w:rsidP="00A90D75">
      <w:pPr>
        <w:spacing w:before="100" w:beforeAutospacing="1" w:after="100" w:afterAutospacing="1" w:line="240" w:lineRule="auto"/>
        <w:rPr>
          <w:rFonts w:ascii="Helvetica" w:eastAsia="Times New Roman" w:hAnsi="Helvetica" w:cs="Times New Roman"/>
          <w:color w:val="000000"/>
          <w:kern w:val="0"/>
          <w14:ligatures w14:val="none"/>
        </w:rPr>
      </w:pPr>
      <w:r w:rsidRPr="00A90D75">
        <w:rPr>
          <w:rFonts w:ascii="Helvetica" w:eastAsia="Times New Roman" w:hAnsi="Helvetica" w:cs="Times New Roman"/>
          <w:b/>
          <w:bCs/>
          <w:color w:val="000000"/>
          <w:kern w:val="0"/>
          <w14:ligatures w14:val="none"/>
        </w:rPr>
        <w:t>Basement:</w:t>
      </w:r>
      <w:r w:rsidRPr="00A90D75">
        <w:rPr>
          <w:rFonts w:ascii="Helvetica" w:eastAsia="Times New Roman" w:hAnsi="Helvetica" w:cs="Times New Roman"/>
          <w:color w:val="000000"/>
          <w:kern w:val="0"/>
          <w14:ligatures w14:val="none"/>
        </w:rPr>
        <w:t xml:space="preserve">  A </w:t>
      </w:r>
      <w:r w:rsidR="00A90D75" w:rsidRPr="00A90D75">
        <w:rPr>
          <w:rFonts w:ascii="Helvetica" w:eastAsia="Times New Roman" w:hAnsi="Helvetica" w:cs="Times New Roman"/>
          <w:color w:val="000000"/>
          <w:kern w:val="0"/>
          <w14:ligatures w14:val="none"/>
        </w:rPr>
        <w:t>Story</w:t>
      </w:r>
      <w:r w:rsidRPr="00A90D75">
        <w:rPr>
          <w:rFonts w:ascii="Helvetica" w:eastAsia="Times New Roman" w:hAnsi="Helvetica" w:cs="Times New Roman"/>
          <w:color w:val="000000"/>
          <w:kern w:val="0"/>
          <w14:ligatures w14:val="none"/>
        </w:rPr>
        <w:t xml:space="preserve"> that is not a </w:t>
      </w:r>
      <w:r w:rsidR="00A90D75" w:rsidRPr="00A90D75">
        <w:rPr>
          <w:rFonts w:ascii="Helvetica" w:eastAsia="Times New Roman" w:hAnsi="Helvetica" w:cs="Times New Roman"/>
          <w:color w:val="000000"/>
          <w:kern w:val="0"/>
          <w14:ligatures w14:val="none"/>
        </w:rPr>
        <w:t>Story</w:t>
      </w:r>
      <w:r w:rsidRPr="00A90D75">
        <w:rPr>
          <w:rFonts w:ascii="Helvetica" w:eastAsia="Times New Roman" w:hAnsi="Helvetica" w:cs="Times New Roman"/>
          <w:color w:val="000000"/>
          <w:kern w:val="0"/>
          <w14:ligatures w14:val="none"/>
        </w:rPr>
        <w:t xml:space="preserve"> Above Grade Plane. (See </w:t>
      </w:r>
      <w:r w:rsidR="00A90D75" w:rsidRPr="00A90D75">
        <w:rPr>
          <w:rFonts w:ascii="Helvetica" w:eastAsia="Times New Roman" w:hAnsi="Helvetica" w:cs="Times New Roman"/>
          <w:color w:val="000000"/>
          <w:kern w:val="0"/>
          <w14:ligatures w14:val="none"/>
        </w:rPr>
        <w:t>Story</w:t>
      </w:r>
      <w:r w:rsidRPr="00A90D75">
        <w:rPr>
          <w:rFonts w:ascii="Helvetica" w:eastAsia="Times New Roman" w:hAnsi="Helvetica" w:cs="Times New Roman"/>
          <w:color w:val="000000"/>
          <w:kern w:val="0"/>
          <w14:ligatures w14:val="none"/>
        </w:rPr>
        <w:t xml:space="preserve"> Above Grade Plane</w:t>
      </w:r>
      <w:r w:rsidR="00A90D75" w:rsidRPr="00A90D75">
        <w:rPr>
          <w:rFonts w:ascii="Helvetica" w:eastAsia="Times New Roman" w:hAnsi="Helvetica" w:cs="Times New Roman"/>
          <w:color w:val="000000"/>
          <w:kern w:val="0"/>
          <w14:ligatures w14:val="none"/>
        </w:rPr>
        <w:t>)</w:t>
      </w:r>
    </w:p>
    <w:p w14:paraId="023B7A30" w14:textId="12CA7A6C" w:rsidR="00DD18B6" w:rsidRPr="00A90D75" w:rsidRDefault="00DD18B6" w:rsidP="00A90D75">
      <w:pPr>
        <w:spacing w:before="100" w:beforeAutospacing="1" w:after="100" w:afterAutospacing="1" w:line="240" w:lineRule="auto"/>
        <w:rPr>
          <w:rFonts w:ascii="Helvetica" w:eastAsia="Times New Roman" w:hAnsi="Helvetica" w:cs="Times New Roman"/>
          <w:color w:val="000000"/>
          <w:kern w:val="0"/>
          <w14:ligatures w14:val="none"/>
        </w:rPr>
      </w:pPr>
      <w:r w:rsidRPr="00A90D75">
        <w:rPr>
          <w:rFonts w:ascii="Helvetica" w:eastAsia="Times New Roman" w:hAnsi="Helvetica" w:cs="Times New Roman"/>
          <w:b/>
          <w:bCs/>
          <w:color w:val="000000"/>
          <w:kern w:val="0"/>
          <w14:ligatures w14:val="none"/>
        </w:rPr>
        <w:t>Grade Plane:</w:t>
      </w:r>
      <w:r w:rsidRPr="00A90D75">
        <w:rPr>
          <w:rFonts w:ascii="Helvetica" w:eastAsia="Times New Roman" w:hAnsi="Helvetica" w:cs="Times New Roman"/>
          <w:color w:val="000000"/>
          <w:kern w:val="0"/>
          <w14:ligatures w14:val="none"/>
        </w:rPr>
        <w:t xml:space="preserve"> A reference plane representing the average of the finished or Natural Ground Level adjoining the </w:t>
      </w:r>
      <w:proofErr w:type="gramStart"/>
      <w:r w:rsidRPr="00A90D75">
        <w:rPr>
          <w:rFonts w:ascii="Helvetica" w:eastAsia="Times New Roman" w:hAnsi="Helvetica" w:cs="Times New Roman"/>
          <w:color w:val="000000"/>
          <w:kern w:val="0"/>
          <w14:ligatures w14:val="none"/>
        </w:rPr>
        <w:t>Building</w:t>
      </w:r>
      <w:proofErr w:type="gramEnd"/>
      <w:r w:rsidRPr="00A90D75">
        <w:rPr>
          <w:rFonts w:ascii="Helvetica" w:eastAsia="Times New Roman" w:hAnsi="Helvetica" w:cs="Times New Roman"/>
          <w:color w:val="000000"/>
          <w:kern w:val="0"/>
          <w14:ligatures w14:val="none"/>
        </w:rPr>
        <w:t xml:space="preserve"> at all exterior walls, whichever is lower at any given point.</w:t>
      </w:r>
    </w:p>
    <w:p w14:paraId="2F4468C1" w14:textId="77777777" w:rsidR="00A21FBC" w:rsidRPr="00A90D75" w:rsidRDefault="00A21FBC" w:rsidP="00A90D75">
      <w:pPr>
        <w:spacing w:before="100" w:beforeAutospacing="1" w:after="100" w:afterAutospacing="1" w:line="240" w:lineRule="auto"/>
        <w:rPr>
          <w:rFonts w:ascii="Helvetica" w:eastAsia="Times New Roman" w:hAnsi="Helvetica" w:cs="Times New Roman"/>
          <w:color w:val="000000"/>
          <w:kern w:val="0"/>
          <w14:ligatures w14:val="none"/>
        </w:rPr>
      </w:pPr>
      <w:r w:rsidRPr="00A90D75">
        <w:rPr>
          <w:rFonts w:ascii="Helvetica" w:eastAsia="Times New Roman" w:hAnsi="Helvetica" w:cs="Times New Roman"/>
          <w:b/>
          <w:bCs/>
          <w:color w:val="000000"/>
          <w:kern w:val="0"/>
          <w14:ligatures w14:val="none"/>
        </w:rPr>
        <w:t>Story:</w:t>
      </w:r>
      <w:r w:rsidRPr="00A90D75">
        <w:rPr>
          <w:rFonts w:ascii="Helvetica" w:eastAsia="Times New Roman" w:hAnsi="Helvetica" w:cs="Times New Roman"/>
          <w:color w:val="000000"/>
          <w:kern w:val="0"/>
          <w14:ligatures w14:val="none"/>
        </w:rPr>
        <w:t xml:space="preserve"> That portion of a Building included between the upper surface of a floor and the upper surface of the floor or roof next above.</w:t>
      </w:r>
    </w:p>
    <w:p w14:paraId="1BAEBA26" w14:textId="35FC6780" w:rsidR="002C4FCD" w:rsidRPr="00A14F02" w:rsidRDefault="00A21FBC" w:rsidP="00042040">
      <w:pPr>
        <w:spacing w:before="100" w:beforeAutospacing="1" w:after="100" w:afterAutospacing="1" w:line="240" w:lineRule="auto"/>
        <w:rPr>
          <w:rFonts w:ascii="Helvetica" w:eastAsia="Times New Roman" w:hAnsi="Helvetica" w:cs="Times New Roman"/>
          <w:color w:val="000000"/>
          <w:kern w:val="0"/>
          <w14:ligatures w14:val="none"/>
        </w:rPr>
      </w:pPr>
      <w:r w:rsidRPr="00A90D75">
        <w:rPr>
          <w:rFonts w:ascii="Helvetica" w:eastAsia="Times New Roman" w:hAnsi="Helvetica" w:cs="Times New Roman"/>
          <w:b/>
          <w:bCs/>
          <w:color w:val="000000"/>
          <w:kern w:val="0"/>
          <w14:ligatures w14:val="none"/>
        </w:rPr>
        <w:t>Story Above Grade Plane:</w:t>
      </w:r>
      <w:r w:rsidRPr="00A90D75">
        <w:rPr>
          <w:rFonts w:ascii="Helvetica" w:eastAsia="Times New Roman" w:hAnsi="Helvetica" w:cs="Times New Roman"/>
          <w:color w:val="000000"/>
          <w:kern w:val="0"/>
          <w14:ligatures w14:val="none"/>
        </w:rPr>
        <w:t xml:space="preserve"> Any Story having its finished floor surface entirely above Grade, or in which the finished surface of the floor next above is more than six feet above Grade Plane.</w:t>
      </w:r>
    </w:p>
    <w:p w14:paraId="4CF810EC" w14:textId="247E4877" w:rsidR="00042040" w:rsidRPr="00A90D75" w:rsidRDefault="00042040" w:rsidP="00042040">
      <w:pPr>
        <w:spacing w:before="100" w:beforeAutospacing="1" w:after="100" w:afterAutospacing="1" w:line="240" w:lineRule="auto"/>
        <w:rPr>
          <w:rFonts w:ascii="Helvetica" w:eastAsia="Times New Roman" w:hAnsi="Helvetica" w:cs="Times New Roman"/>
          <w:b/>
          <w:bCs/>
          <w:color w:val="000000"/>
          <w:kern w:val="0"/>
          <w:u w:val="single"/>
          <w14:ligatures w14:val="none"/>
        </w:rPr>
      </w:pPr>
      <w:r>
        <w:rPr>
          <w:rFonts w:ascii="Helvetica" w:eastAsia="Times New Roman" w:hAnsi="Helvetica" w:cs="Times New Roman"/>
          <w:b/>
          <w:bCs/>
          <w:color w:val="000000"/>
          <w:kern w:val="0"/>
          <w:u w:val="single"/>
          <w14:ligatures w14:val="none"/>
        </w:rPr>
        <w:t xml:space="preserve">Why </w:t>
      </w:r>
      <w:r w:rsidR="009A43A2">
        <w:rPr>
          <w:rFonts w:ascii="Helvetica" w:eastAsia="Times New Roman" w:hAnsi="Helvetica" w:cs="Times New Roman"/>
          <w:b/>
          <w:bCs/>
          <w:color w:val="000000"/>
          <w:kern w:val="0"/>
          <w:u w:val="single"/>
          <w14:ligatures w14:val="none"/>
        </w:rPr>
        <w:t xml:space="preserve">do </w:t>
      </w:r>
      <w:r w:rsidR="002C4FCD">
        <w:rPr>
          <w:rFonts w:ascii="Helvetica" w:eastAsia="Times New Roman" w:hAnsi="Helvetica" w:cs="Times New Roman"/>
          <w:b/>
          <w:bCs/>
          <w:color w:val="000000"/>
          <w:kern w:val="0"/>
          <w:u w:val="single"/>
          <w14:ligatures w14:val="none"/>
        </w:rPr>
        <w:t>c</w:t>
      </w:r>
      <w:r w:rsidR="009A43A2">
        <w:rPr>
          <w:rFonts w:ascii="Helvetica" w:eastAsia="Times New Roman" w:hAnsi="Helvetica" w:cs="Times New Roman"/>
          <w:b/>
          <w:bCs/>
          <w:color w:val="000000"/>
          <w:kern w:val="0"/>
          <w:u w:val="single"/>
          <w14:ligatures w14:val="none"/>
        </w:rPr>
        <w:t xml:space="preserve">odes </w:t>
      </w:r>
      <w:r>
        <w:rPr>
          <w:rFonts w:ascii="Helvetica" w:eastAsia="Times New Roman" w:hAnsi="Helvetica" w:cs="Times New Roman"/>
          <w:b/>
          <w:bCs/>
          <w:color w:val="000000"/>
          <w:kern w:val="0"/>
          <w:u w:val="single"/>
          <w14:ligatures w14:val="none"/>
        </w:rPr>
        <w:t xml:space="preserve">use “Story” rather </w:t>
      </w:r>
      <w:proofErr w:type="spellStart"/>
      <w:proofErr w:type="gramStart"/>
      <w:r>
        <w:rPr>
          <w:rFonts w:ascii="Helvetica" w:eastAsia="Times New Roman" w:hAnsi="Helvetica" w:cs="Times New Roman"/>
          <w:b/>
          <w:bCs/>
          <w:color w:val="000000"/>
          <w:kern w:val="0"/>
          <w:u w:val="single"/>
          <w14:ligatures w14:val="none"/>
        </w:rPr>
        <w:t>then</w:t>
      </w:r>
      <w:proofErr w:type="spellEnd"/>
      <w:proofErr w:type="gramEnd"/>
      <w:r>
        <w:rPr>
          <w:rFonts w:ascii="Helvetica" w:eastAsia="Times New Roman" w:hAnsi="Helvetica" w:cs="Times New Roman"/>
          <w:b/>
          <w:bCs/>
          <w:color w:val="000000"/>
          <w:kern w:val="0"/>
          <w:u w:val="single"/>
          <w14:ligatures w14:val="none"/>
        </w:rPr>
        <w:t xml:space="preserve"> “Floor” to describe a level of a building.</w:t>
      </w:r>
    </w:p>
    <w:p w14:paraId="3262D00F" w14:textId="13AA38AF" w:rsidR="00042040" w:rsidRPr="00042040" w:rsidRDefault="00042040" w:rsidP="00042040">
      <w:pPr>
        <w:spacing w:before="100" w:beforeAutospacing="1" w:after="100" w:afterAutospacing="1" w:line="240" w:lineRule="auto"/>
        <w:outlineLvl w:val="0"/>
        <w:rPr>
          <w:rFonts w:ascii="Helvetica" w:eastAsia="Times New Roman" w:hAnsi="Helvetica" w:cs="Times New Roman"/>
          <w:b/>
          <w:bCs/>
          <w:color w:val="000000"/>
          <w:kern w:val="36"/>
          <w14:ligatures w14:val="none"/>
        </w:rPr>
      </w:pPr>
      <w:r w:rsidRPr="00042040">
        <w:rPr>
          <w:rFonts w:ascii="Helvetica" w:eastAsia="Times New Roman" w:hAnsi="Helvetica" w:cs="Times New Roman"/>
          <w:b/>
          <w:bCs/>
          <w:color w:val="000000"/>
          <w:kern w:val="36"/>
          <w14:ligatures w14:val="none"/>
        </w:rPr>
        <w:t>A “floor” is just a thing; a “</w:t>
      </w:r>
      <w:r w:rsidR="002C4FCD">
        <w:rPr>
          <w:rFonts w:ascii="Helvetica" w:eastAsia="Times New Roman" w:hAnsi="Helvetica" w:cs="Times New Roman"/>
          <w:b/>
          <w:bCs/>
          <w:color w:val="000000"/>
          <w:kern w:val="36"/>
          <w14:ligatures w14:val="none"/>
        </w:rPr>
        <w:t>S</w:t>
      </w:r>
      <w:r w:rsidRPr="00042040">
        <w:rPr>
          <w:rFonts w:ascii="Helvetica" w:eastAsia="Times New Roman" w:hAnsi="Helvetica" w:cs="Times New Roman"/>
          <w:b/>
          <w:bCs/>
          <w:color w:val="000000"/>
          <w:kern w:val="36"/>
          <w14:ligatures w14:val="none"/>
        </w:rPr>
        <w:t>tory” is a defined space</w:t>
      </w:r>
    </w:p>
    <w:p w14:paraId="13D4AFA9" w14:textId="6BBADE07" w:rsidR="00042040" w:rsidRPr="00042040" w:rsidRDefault="00042040" w:rsidP="00042040">
      <w:pPr>
        <w:numPr>
          <w:ilvl w:val="0"/>
          <w:numId w:val="93"/>
        </w:numPr>
        <w:spacing w:before="100" w:beforeAutospacing="1" w:after="100" w:afterAutospacing="1" w:line="240" w:lineRule="auto"/>
        <w:rPr>
          <w:rFonts w:ascii="Helvetica" w:eastAsia="Times New Roman" w:hAnsi="Helvetica" w:cs="Times New Roman"/>
          <w:color w:val="000000"/>
          <w:kern w:val="0"/>
          <w14:ligatures w14:val="none"/>
        </w:rPr>
      </w:pPr>
      <w:r w:rsidRPr="00042040">
        <w:rPr>
          <w:rFonts w:ascii="Helvetica" w:eastAsia="Times New Roman" w:hAnsi="Helvetica" w:cs="Times New Roman"/>
          <w:b/>
          <w:bCs/>
          <w:color w:val="000000"/>
          <w:kern w:val="0"/>
          <w14:ligatures w14:val="none"/>
        </w:rPr>
        <w:t>Floor</w:t>
      </w:r>
      <w:r w:rsidR="009A43A2">
        <w:rPr>
          <w:rFonts w:ascii="Helvetica" w:eastAsia="Times New Roman" w:hAnsi="Helvetica" w:cs="Times New Roman"/>
          <w:color w:val="000000"/>
          <w:kern w:val="0"/>
          <w14:ligatures w14:val="none"/>
        </w:rPr>
        <w:t xml:space="preserve"> is the </w:t>
      </w:r>
      <w:r w:rsidR="009A43A2" w:rsidRPr="00042040">
        <w:rPr>
          <w:rFonts w:ascii="Helvetica" w:eastAsia="Times New Roman" w:hAnsi="Helvetica" w:cs="Times New Roman"/>
          <w:color w:val="000000"/>
          <w:kern w:val="0"/>
          <w14:ligatures w14:val="none"/>
        </w:rPr>
        <w:t>surface you walk on</w:t>
      </w:r>
      <w:r w:rsidR="009A43A2">
        <w:rPr>
          <w:rFonts w:ascii="Helvetica" w:eastAsia="Times New Roman" w:hAnsi="Helvetica" w:cs="Times New Roman"/>
          <w:color w:val="000000"/>
          <w:kern w:val="0"/>
          <w14:ligatures w14:val="none"/>
        </w:rPr>
        <w:t>. It doesn’t have height.</w:t>
      </w:r>
    </w:p>
    <w:p w14:paraId="05D450F2" w14:textId="637AB09E" w:rsidR="00042040" w:rsidRPr="00042040" w:rsidRDefault="00042040" w:rsidP="00042040">
      <w:pPr>
        <w:numPr>
          <w:ilvl w:val="0"/>
          <w:numId w:val="93"/>
        </w:numPr>
        <w:spacing w:before="100" w:beforeAutospacing="1" w:after="100" w:afterAutospacing="1" w:line="240" w:lineRule="auto"/>
        <w:rPr>
          <w:rFonts w:ascii="Helvetica" w:eastAsia="Times New Roman" w:hAnsi="Helvetica" w:cs="Times New Roman"/>
          <w:color w:val="000000"/>
          <w:kern w:val="0"/>
          <w14:ligatures w14:val="none"/>
        </w:rPr>
      </w:pPr>
      <w:r w:rsidRPr="00042040">
        <w:rPr>
          <w:rFonts w:ascii="Helvetica" w:eastAsia="Times New Roman" w:hAnsi="Helvetica" w:cs="Times New Roman"/>
          <w:b/>
          <w:bCs/>
          <w:color w:val="000000"/>
          <w:kern w:val="0"/>
          <w14:ligatures w14:val="none"/>
        </w:rPr>
        <w:t>Story</w:t>
      </w:r>
      <w:r w:rsidR="009A43A2">
        <w:rPr>
          <w:rFonts w:ascii="Helvetica" w:eastAsia="Times New Roman" w:hAnsi="Helvetica" w:cs="Times New Roman"/>
          <w:color w:val="000000"/>
          <w:kern w:val="0"/>
          <w14:ligatures w14:val="none"/>
        </w:rPr>
        <w:t xml:space="preserve"> is the vertical </w:t>
      </w:r>
      <w:r w:rsidR="009A43A2" w:rsidRPr="00042040">
        <w:rPr>
          <w:rFonts w:ascii="Helvetica" w:eastAsia="Times New Roman" w:hAnsi="Helvetica" w:cs="Times New Roman"/>
          <w:color w:val="000000"/>
          <w:kern w:val="0"/>
          <w14:ligatures w14:val="none"/>
        </w:rPr>
        <w:t>space between one floor and the floor (or roof) above</w:t>
      </w:r>
    </w:p>
    <w:p w14:paraId="39316A90" w14:textId="045E0875" w:rsidR="009A43A2" w:rsidRDefault="00042040" w:rsidP="009A43A2">
      <w:pPr>
        <w:spacing w:before="100" w:beforeAutospacing="1" w:after="100" w:afterAutospacing="1" w:line="240" w:lineRule="auto"/>
        <w:rPr>
          <w:rFonts w:ascii="Helvetica" w:eastAsia="Times New Roman" w:hAnsi="Helvetica" w:cs="Times New Roman"/>
          <w:color w:val="000000"/>
          <w:kern w:val="0"/>
          <w14:ligatures w14:val="none"/>
        </w:rPr>
      </w:pPr>
      <w:r w:rsidRPr="00042040">
        <w:rPr>
          <w:rFonts w:ascii="Helvetica" w:eastAsia="Times New Roman" w:hAnsi="Helvetica" w:cs="Times New Roman"/>
          <w:color w:val="000000"/>
          <w:kern w:val="0"/>
          <w14:ligatures w14:val="none"/>
        </w:rPr>
        <w:t>Codes regulate </w:t>
      </w:r>
      <w:r w:rsidRPr="00042040">
        <w:rPr>
          <w:rFonts w:ascii="Helvetica" w:eastAsia="Times New Roman" w:hAnsi="Helvetica" w:cs="Times New Roman"/>
          <w:b/>
          <w:bCs/>
          <w:color w:val="000000"/>
          <w:kern w:val="0"/>
          <w14:ligatures w14:val="none"/>
        </w:rPr>
        <w:t>spaces</w:t>
      </w:r>
      <w:r w:rsidRPr="00042040">
        <w:rPr>
          <w:rFonts w:ascii="Helvetica" w:eastAsia="Times New Roman" w:hAnsi="Helvetica" w:cs="Times New Roman"/>
          <w:color w:val="000000"/>
          <w:kern w:val="0"/>
          <w14:ligatures w14:val="none"/>
        </w:rPr>
        <w:t>, not just surfaces—so “story” is the useful unit.</w:t>
      </w:r>
      <w:r w:rsidR="009A43A2">
        <w:rPr>
          <w:rFonts w:ascii="Helvetica" w:eastAsia="Times New Roman" w:hAnsi="Helvetica" w:cs="Times New Roman"/>
          <w:color w:val="000000"/>
          <w:kern w:val="0"/>
          <w14:ligatures w14:val="none"/>
        </w:rPr>
        <w:t xml:space="preserve"> </w:t>
      </w:r>
      <w:r w:rsidR="009A43A2" w:rsidRPr="00042040">
        <w:rPr>
          <w:rFonts w:ascii="Helvetica" w:eastAsia="Times New Roman" w:hAnsi="Helvetica" w:cs="Times New Roman"/>
          <w:color w:val="000000"/>
          <w:kern w:val="0"/>
          <w14:ligatures w14:val="none"/>
        </w:rPr>
        <w:t xml:space="preserve">The </w:t>
      </w:r>
      <w:r w:rsidR="00215DCE">
        <w:rPr>
          <w:rFonts w:ascii="Helvetica" w:eastAsia="Times New Roman" w:hAnsi="Helvetica" w:cs="Times New Roman"/>
          <w:color w:val="000000"/>
          <w:kern w:val="0"/>
          <w14:ligatures w14:val="none"/>
        </w:rPr>
        <w:t xml:space="preserve">TLA </w:t>
      </w:r>
      <w:r w:rsidR="009A43A2" w:rsidRPr="00042040">
        <w:rPr>
          <w:rFonts w:ascii="Helvetica" w:eastAsia="Times New Roman" w:hAnsi="Helvetica" w:cs="Times New Roman"/>
          <w:color w:val="000000"/>
          <w:kern w:val="0"/>
          <w14:ligatures w14:val="none"/>
        </w:rPr>
        <w:t xml:space="preserve">regulation is about </w:t>
      </w:r>
      <w:r w:rsidR="009A43A2" w:rsidRPr="00042040">
        <w:rPr>
          <w:rFonts w:ascii="Helvetica" w:eastAsia="Times New Roman" w:hAnsi="Helvetica" w:cs="Times New Roman"/>
          <w:b/>
          <w:bCs/>
          <w:color w:val="000000"/>
          <w:kern w:val="0"/>
          <w14:ligatures w14:val="none"/>
        </w:rPr>
        <w:t>volume and vertical stacking</w:t>
      </w:r>
      <w:r w:rsidR="009A43A2" w:rsidRPr="00042040">
        <w:rPr>
          <w:rFonts w:ascii="Helvetica" w:eastAsia="Times New Roman" w:hAnsi="Helvetica" w:cs="Times New Roman"/>
          <w:color w:val="000000"/>
          <w:kern w:val="0"/>
          <w14:ligatures w14:val="none"/>
        </w:rPr>
        <w:t>, not the walking surface.</w:t>
      </w:r>
      <w:r w:rsidR="009A43A2">
        <w:rPr>
          <w:rFonts w:ascii="Helvetica" w:eastAsia="Times New Roman" w:hAnsi="Helvetica" w:cs="Times New Roman"/>
          <w:color w:val="000000"/>
          <w:kern w:val="0"/>
          <w14:ligatures w14:val="none"/>
        </w:rPr>
        <w:t xml:space="preserve"> </w:t>
      </w:r>
      <w:r w:rsidR="009A43A2" w:rsidRPr="00042040">
        <w:rPr>
          <w:rFonts w:ascii="Helvetica" w:eastAsia="Times New Roman" w:hAnsi="Helvetica" w:cs="Times New Roman"/>
          <w:color w:val="000000"/>
          <w:kern w:val="0"/>
          <w14:ligatures w14:val="none"/>
        </w:rPr>
        <w:t>“Story” is used instead of “floor” because it’s a </w:t>
      </w:r>
      <w:r w:rsidR="009A43A2" w:rsidRPr="00042040">
        <w:rPr>
          <w:rFonts w:ascii="Helvetica" w:eastAsia="Times New Roman" w:hAnsi="Helvetica" w:cs="Times New Roman"/>
          <w:b/>
          <w:bCs/>
          <w:color w:val="000000"/>
          <w:kern w:val="0"/>
          <w14:ligatures w14:val="none"/>
        </w:rPr>
        <w:t>precise, controllable unit of building height and occupancy</w:t>
      </w:r>
      <w:r w:rsidR="009A43A2" w:rsidRPr="00042040">
        <w:rPr>
          <w:rFonts w:ascii="Helvetica" w:eastAsia="Times New Roman" w:hAnsi="Helvetica" w:cs="Times New Roman"/>
          <w:color w:val="000000"/>
          <w:kern w:val="0"/>
          <w14:ligatures w14:val="none"/>
        </w:rPr>
        <w:t>, while “floor” is just a physical element that’s too ambiguous for regulation.</w:t>
      </w:r>
    </w:p>
    <w:p w14:paraId="13A998BB" w14:textId="55A3EDC4" w:rsidR="002C4FCD" w:rsidRDefault="002C4FCD" w:rsidP="009A43A2">
      <w:pPr>
        <w:spacing w:before="100" w:beforeAutospacing="1" w:after="100" w:afterAutospacing="1" w:line="240" w:lineRule="auto"/>
        <w:rPr>
          <w:rFonts w:ascii="Helvetica" w:eastAsia="Times New Roman" w:hAnsi="Helvetica" w:cs="Times New Roman"/>
          <w:color w:val="000000"/>
          <w:kern w:val="0"/>
          <w14:ligatures w14:val="none"/>
        </w:rPr>
      </w:pPr>
      <w:r>
        <w:rPr>
          <w:rFonts w:ascii="Helvetica" w:eastAsia="Times New Roman" w:hAnsi="Helvetica" w:cs="Times New Roman"/>
          <w:color w:val="000000"/>
          <w:kern w:val="0"/>
          <w14:ligatures w14:val="none"/>
        </w:rPr>
        <w:t>And for our purposes, terms such as “Basement” and “Story”, etc. should align with building codes so as not to cause any confusion</w:t>
      </w:r>
      <w:r w:rsidR="002D7E0C">
        <w:rPr>
          <w:rFonts w:ascii="Helvetica" w:eastAsia="Times New Roman" w:hAnsi="Helvetica" w:cs="Times New Roman"/>
          <w:color w:val="000000"/>
          <w:kern w:val="0"/>
          <w14:ligatures w14:val="none"/>
        </w:rPr>
        <w:t xml:space="preserve"> or conflicts.</w:t>
      </w:r>
    </w:p>
    <w:p w14:paraId="2889AFEB" w14:textId="13F24EFE" w:rsidR="00A90D75" w:rsidRPr="00C62954" w:rsidRDefault="00A90D75" w:rsidP="00DA7F72">
      <w:pPr>
        <w:spacing w:before="100" w:beforeAutospacing="1" w:after="100" w:afterAutospacing="1" w:line="240" w:lineRule="auto"/>
        <w:rPr>
          <w:rFonts w:ascii="Helvetica" w:eastAsia="Times New Roman" w:hAnsi="Helvetica" w:cs="Times New Roman"/>
          <w:b/>
          <w:bCs/>
          <w:color w:val="000000"/>
          <w:kern w:val="0"/>
          <w:u w:val="single"/>
          <w14:ligatures w14:val="none"/>
        </w:rPr>
      </w:pPr>
      <w:r w:rsidRPr="00C62954">
        <w:rPr>
          <w:rFonts w:ascii="Helvetica" w:eastAsia="Times New Roman" w:hAnsi="Helvetica" w:cs="Times New Roman"/>
          <w:b/>
          <w:bCs/>
          <w:color w:val="000000"/>
          <w:kern w:val="0"/>
          <w:u w:val="single"/>
          <w14:ligatures w14:val="none"/>
        </w:rPr>
        <w:lastRenderedPageBreak/>
        <w:t>Discussion</w:t>
      </w:r>
      <w:r w:rsidR="00C62954" w:rsidRPr="00C62954">
        <w:rPr>
          <w:rFonts w:ascii="Helvetica" w:eastAsia="Times New Roman" w:hAnsi="Helvetica" w:cs="Times New Roman"/>
          <w:b/>
          <w:bCs/>
          <w:color w:val="000000"/>
          <w:kern w:val="0"/>
          <w:u w:val="single"/>
          <w14:ligatures w14:val="none"/>
        </w:rPr>
        <w:t>:</w:t>
      </w:r>
      <w:r w:rsidRPr="00C62954">
        <w:rPr>
          <w:rFonts w:ascii="Helvetica" w:eastAsia="Times New Roman" w:hAnsi="Helvetica" w:cs="Times New Roman"/>
          <w:b/>
          <w:bCs/>
          <w:color w:val="000000"/>
          <w:kern w:val="0"/>
          <w:u w:val="single"/>
          <w14:ligatures w14:val="none"/>
        </w:rPr>
        <w:t xml:space="preserve"> </w:t>
      </w:r>
      <w:r w:rsidR="00C62954" w:rsidRPr="00C62954">
        <w:rPr>
          <w:rFonts w:ascii="Helvetica" w:eastAsia="Times New Roman" w:hAnsi="Helvetica" w:cs="Times New Roman"/>
          <w:b/>
          <w:bCs/>
          <w:color w:val="000000"/>
          <w:kern w:val="0"/>
          <w:u w:val="single"/>
          <w14:ligatures w14:val="none"/>
        </w:rPr>
        <w:t>D</w:t>
      </w:r>
      <w:r w:rsidRPr="00C62954">
        <w:rPr>
          <w:rFonts w:ascii="Helvetica" w:eastAsia="Times New Roman" w:hAnsi="Helvetica" w:cs="Times New Roman"/>
          <w:b/>
          <w:bCs/>
          <w:color w:val="000000"/>
          <w:kern w:val="0"/>
          <w:u w:val="single"/>
          <w14:ligatures w14:val="none"/>
        </w:rPr>
        <w:t>efining</w:t>
      </w:r>
      <w:r w:rsidR="00C62954" w:rsidRPr="00C62954">
        <w:rPr>
          <w:rFonts w:ascii="Helvetica" w:eastAsia="Times New Roman" w:hAnsi="Helvetica" w:cs="Times New Roman"/>
          <w:b/>
          <w:bCs/>
          <w:color w:val="000000"/>
          <w:kern w:val="0"/>
          <w:u w:val="single"/>
          <w14:ligatures w14:val="none"/>
        </w:rPr>
        <w:t xml:space="preserve"> a S</w:t>
      </w:r>
      <w:r w:rsidR="00C62954" w:rsidRPr="00DA7F72">
        <w:rPr>
          <w:rFonts w:ascii="Helvetica" w:eastAsia="Times New Roman" w:hAnsi="Helvetica" w:cs="Times New Roman"/>
          <w:b/>
          <w:bCs/>
          <w:color w:val="000000"/>
          <w:kern w:val="0"/>
          <w:u w:val="single"/>
          <w14:ligatures w14:val="none"/>
        </w:rPr>
        <w:t xml:space="preserve">tory </w:t>
      </w:r>
      <w:r w:rsidR="00C62954" w:rsidRPr="00C62954">
        <w:rPr>
          <w:rFonts w:ascii="Helvetica" w:eastAsia="Times New Roman" w:hAnsi="Helvetica" w:cs="Times New Roman"/>
          <w:b/>
          <w:bCs/>
          <w:color w:val="000000"/>
          <w:kern w:val="0"/>
          <w:u w:val="single"/>
          <w14:ligatures w14:val="none"/>
        </w:rPr>
        <w:t>A</w:t>
      </w:r>
      <w:r w:rsidR="00C62954" w:rsidRPr="00DA7F72">
        <w:rPr>
          <w:rFonts w:ascii="Helvetica" w:eastAsia="Times New Roman" w:hAnsi="Helvetica" w:cs="Times New Roman"/>
          <w:b/>
          <w:bCs/>
          <w:color w:val="000000"/>
          <w:kern w:val="0"/>
          <w:u w:val="single"/>
          <w14:ligatures w14:val="none"/>
        </w:rPr>
        <w:t xml:space="preserve">bove </w:t>
      </w:r>
      <w:r w:rsidR="00C62954" w:rsidRPr="00C62954">
        <w:rPr>
          <w:rFonts w:ascii="Helvetica" w:eastAsia="Times New Roman" w:hAnsi="Helvetica" w:cs="Times New Roman"/>
          <w:b/>
          <w:bCs/>
          <w:color w:val="000000"/>
          <w:kern w:val="0"/>
          <w:u w:val="single"/>
          <w14:ligatures w14:val="none"/>
        </w:rPr>
        <w:t>Grade Plane relative to the Story above.</w:t>
      </w:r>
    </w:p>
    <w:p w14:paraId="4FF47AE1" w14:textId="23D7CABE" w:rsidR="00DA7F72" w:rsidRPr="00DA7F72" w:rsidRDefault="00DA7F72" w:rsidP="00DA7F72">
      <w:pPr>
        <w:spacing w:before="100" w:beforeAutospacing="1" w:after="100" w:afterAutospacing="1" w:line="240" w:lineRule="auto"/>
        <w:rPr>
          <w:rFonts w:ascii="Helvetica" w:eastAsia="Times New Roman" w:hAnsi="Helvetica" w:cs="Times New Roman"/>
          <w:b/>
          <w:bCs/>
          <w:color w:val="000000"/>
          <w:kern w:val="0"/>
          <w14:ligatures w14:val="none"/>
        </w:rPr>
      </w:pPr>
      <w:r w:rsidRPr="00DA7F72">
        <w:rPr>
          <w:rFonts w:ascii="Helvetica" w:eastAsia="Times New Roman" w:hAnsi="Helvetica" w:cs="Times New Roman"/>
          <w:b/>
          <w:bCs/>
          <w:color w:val="000000"/>
          <w:kern w:val="0"/>
          <w14:ligatures w14:val="none"/>
        </w:rPr>
        <w:t xml:space="preserve">What is the rationale for saying that a </w:t>
      </w:r>
      <w:r w:rsidR="00A023B7">
        <w:rPr>
          <w:rFonts w:ascii="Helvetica" w:eastAsia="Times New Roman" w:hAnsi="Helvetica" w:cs="Times New Roman"/>
          <w:b/>
          <w:bCs/>
          <w:color w:val="000000"/>
          <w:kern w:val="0"/>
          <w14:ligatures w14:val="none"/>
        </w:rPr>
        <w:t>S</w:t>
      </w:r>
      <w:r w:rsidRPr="00DA7F72">
        <w:rPr>
          <w:rFonts w:ascii="Helvetica" w:eastAsia="Times New Roman" w:hAnsi="Helvetica" w:cs="Times New Roman"/>
          <w:b/>
          <w:bCs/>
          <w:color w:val="000000"/>
          <w:kern w:val="0"/>
          <w14:ligatures w14:val="none"/>
        </w:rPr>
        <w:t xml:space="preserve">tory is above grade if the </w:t>
      </w:r>
      <w:r w:rsidR="00A023B7">
        <w:rPr>
          <w:rFonts w:ascii="Helvetica" w:eastAsia="Times New Roman" w:hAnsi="Helvetica" w:cs="Times New Roman"/>
          <w:b/>
          <w:bCs/>
          <w:color w:val="000000"/>
          <w:kern w:val="0"/>
          <w14:ligatures w14:val="none"/>
        </w:rPr>
        <w:t>S</w:t>
      </w:r>
      <w:r w:rsidRPr="00DA7F72">
        <w:rPr>
          <w:rFonts w:ascii="Helvetica" w:eastAsia="Times New Roman" w:hAnsi="Helvetica" w:cs="Times New Roman"/>
          <w:b/>
          <w:bCs/>
          <w:color w:val="000000"/>
          <w:kern w:val="0"/>
          <w14:ligatures w14:val="none"/>
        </w:rPr>
        <w:t xml:space="preserve">tory </w:t>
      </w:r>
      <w:r w:rsidR="00A023B7">
        <w:rPr>
          <w:rFonts w:ascii="Helvetica" w:eastAsia="Times New Roman" w:hAnsi="Helvetica" w:cs="Times New Roman"/>
          <w:b/>
          <w:bCs/>
          <w:color w:val="000000"/>
          <w:kern w:val="0"/>
          <w14:ligatures w14:val="none"/>
        </w:rPr>
        <w:t>A</w:t>
      </w:r>
      <w:r w:rsidRPr="00DA7F72">
        <w:rPr>
          <w:rFonts w:ascii="Helvetica" w:eastAsia="Times New Roman" w:hAnsi="Helvetica" w:cs="Times New Roman"/>
          <w:b/>
          <w:bCs/>
          <w:color w:val="000000"/>
          <w:kern w:val="0"/>
          <w14:ligatures w14:val="none"/>
        </w:rPr>
        <w:t>bove is more than 6' above grade plane.?</w:t>
      </w:r>
    </w:p>
    <w:p w14:paraId="50A9FC18" w14:textId="75A162E2" w:rsidR="00DA7F72" w:rsidRPr="00DA7F72" w:rsidRDefault="00DA7F72" w:rsidP="00DA7F72">
      <w:pPr>
        <w:spacing w:before="100" w:beforeAutospacing="1" w:after="100" w:afterAutospacing="1" w:line="240" w:lineRule="auto"/>
        <w:rPr>
          <w:rFonts w:ascii="Helvetica" w:eastAsia="Times New Roman" w:hAnsi="Helvetica" w:cs="Times New Roman"/>
          <w:b/>
          <w:bCs/>
          <w:color w:val="000000"/>
          <w:kern w:val="0"/>
          <w14:ligatures w14:val="none"/>
        </w:rPr>
      </w:pPr>
      <w:r w:rsidRPr="00DA7F72">
        <w:rPr>
          <w:rFonts w:ascii="Helvetica" w:eastAsia="Times New Roman" w:hAnsi="Helvetica" w:cs="Times New Roman"/>
          <w:color w:val="000000"/>
          <w:kern w:val="0"/>
          <w14:ligatures w14:val="none"/>
        </w:rPr>
        <w:t>This rule comes from how building codes try to distinguish between </w:t>
      </w:r>
      <w:r w:rsidRPr="00DA7F72">
        <w:rPr>
          <w:rFonts w:ascii="Helvetica" w:eastAsia="Times New Roman" w:hAnsi="Helvetica" w:cs="Times New Roman"/>
          <w:b/>
          <w:bCs/>
          <w:color w:val="000000"/>
          <w:kern w:val="0"/>
          <w14:ligatures w14:val="none"/>
        </w:rPr>
        <w:t>basements (partly underground)</w:t>
      </w:r>
      <w:r w:rsidRPr="00DA7F72">
        <w:rPr>
          <w:rFonts w:ascii="Helvetica" w:eastAsia="Times New Roman" w:hAnsi="Helvetica" w:cs="Times New Roman"/>
          <w:color w:val="000000"/>
          <w:kern w:val="0"/>
          <w14:ligatures w14:val="none"/>
        </w:rPr>
        <w:t> and </w:t>
      </w:r>
      <w:r w:rsidRPr="00DA7F72">
        <w:rPr>
          <w:rFonts w:ascii="Helvetica" w:eastAsia="Times New Roman" w:hAnsi="Helvetica" w:cs="Times New Roman"/>
          <w:b/>
          <w:bCs/>
          <w:color w:val="000000"/>
          <w:kern w:val="0"/>
          <w14:ligatures w14:val="none"/>
        </w:rPr>
        <w:t>true above-ground stories</w:t>
      </w:r>
      <w:r w:rsidRPr="00DA7F72">
        <w:rPr>
          <w:rFonts w:ascii="Helvetica" w:eastAsia="Times New Roman" w:hAnsi="Helvetica" w:cs="Times New Roman"/>
          <w:color w:val="000000"/>
          <w:kern w:val="0"/>
          <w14:ligatures w14:val="none"/>
        </w:rPr>
        <w:t>, mainly for </w:t>
      </w:r>
      <w:r w:rsidRPr="00DA7F72">
        <w:rPr>
          <w:rFonts w:ascii="Helvetica" w:eastAsia="Times New Roman" w:hAnsi="Helvetica" w:cs="Times New Roman"/>
          <w:b/>
          <w:bCs/>
          <w:color w:val="000000"/>
          <w:kern w:val="0"/>
          <w14:ligatures w14:val="none"/>
        </w:rPr>
        <w:t>safety, light/ventilation, and fire protection</w:t>
      </w:r>
      <w:r w:rsidRPr="00DA7F72">
        <w:rPr>
          <w:rFonts w:ascii="Helvetica" w:eastAsia="Times New Roman" w:hAnsi="Helvetica" w:cs="Times New Roman"/>
          <w:color w:val="000000"/>
          <w:kern w:val="0"/>
          <w14:ligatures w14:val="none"/>
        </w:rPr>
        <w:t>.</w:t>
      </w:r>
    </w:p>
    <w:p w14:paraId="3AC6B765" w14:textId="5F01C1D5" w:rsidR="00DA7F72" w:rsidRPr="00DA7F72" w:rsidRDefault="00DA7F72" w:rsidP="00DA7F72">
      <w:pPr>
        <w:spacing w:before="100" w:beforeAutospacing="1" w:after="100" w:afterAutospacing="1" w:line="240" w:lineRule="auto"/>
        <w:rPr>
          <w:rFonts w:ascii="Helvetica" w:eastAsia="Times New Roman" w:hAnsi="Helvetica" w:cs="Times New Roman"/>
          <w:color w:val="000000"/>
          <w:kern w:val="0"/>
          <w14:ligatures w14:val="none"/>
        </w:rPr>
      </w:pPr>
      <w:r w:rsidRPr="00DA7F72">
        <w:rPr>
          <w:rFonts w:ascii="Helvetica" w:eastAsia="Times New Roman" w:hAnsi="Helvetica" w:cs="Times New Roman"/>
          <w:color w:val="000000"/>
          <w:kern w:val="0"/>
          <w14:ligatures w14:val="none"/>
        </w:rPr>
        <w:t>In codes, a level is treated as a </w:t>
      </w:r>
      <w:r w:rsidRPr="00DA7F72">
        <w:rPr>
          <w:rFonts w:ascii="Helvetica" w:eastAsia="Times New Roman" w:hAnsi="Helvetica" w:cs="Times New Roman"/>
          <w:b/>
          <w:bCs/>
          <w:color w:val="000000"/>
          <w:kern w:val="0"/>
          <w14:ligatures w14:val="none"/>
        </w:rPr>
        <w:t xml:space="preserve">“story above grade plane” </w:t>
      </w:r>
      <w:r w:rsidRPr="00DA7F72">
        <w:rPr>
          <w:rFonts w:ascii="Helvetica" w:eastAsia="Times New Roman" w:hAnsi="Helvetica" w:cs="Times New Roman"/>
          <w:color w:val="000000"/>
          <w:kern w:val="0"/>
          <w14:ligatures w14:val="none"/>
        </w:rPr>
        <w:t xml:space="preserve">if the </w:t>
      </w:r>
      <w:r w:rsidRPr="00DA7F72">
        <w:rPr>
          <w:rFonts w:ascii="Helvetica" w:eastAsia="Times New Roman" w:hAnsi="Helvetica" w:cs="Times New Roman"/>
          <w:b/>
          <w:bCs/>
          <w:color w:val="000000"/>
          <w:kern w:val="0"/>
          <w14:ligatures w14:val="none"/>
        </w:rPr>
        <w:t>floor above it is</w:t>
      </w:r>
      <w:r w:rsidRPr="00DA7F72">
        <w:rPr>
          <w:rFonts w:ascii="Helvetica" w:eastAsia="Times New Roman" w:hAnsi="Helvetica" w:cs="Times New Roman"/>
          <w:color w:val="000000"/>
          <w:kern w:val="0"/>
          <w14:ligatures w14:val="none"/>
        </w:rPr>
        <w:t> </w:t>
      </w:r>
      <w:r w:rsidRPr="00DA7F72">
        <w:rPr>
          <w:rFonts w:ascii="Helvetica" w:eastAsia="Times New Roman" w:hAnsi="Helvetica" w:cs="Times New Roman"/>
          <w:b/>
          <w:bCs/>
          <w:color w:val="000000"/>
          <w:kern w:val="0"/>
          <w14:ligatures w14:val="none"/>
        </w:rPr>
        <w:t>more than 6 feet above the grade plane</w:t>
      </w:r>
      <w:r w:rsidRPr="00DA7F72">
        <w:rPr>
          <w:rFonts w:ascii="Helvetica" w:eastAsia="Times New Roman" w:hAnsi="Helvetica" w:cs="Times New Roman"/>
          <w:color w:val="000000"/>
          <w:kern w:val="0"/>
          <w14:ligatures w14:val="none"/>
        </w:rPr>
        <w:t> at any point (with averaging rules depending on the exact code section).</w:t>
      </w:r>
    </w:p>
    <w:p w14:paraId="00D162B4" w14:textId="01956524" w:rsidR="00DA7F72" w:rsidRPr="00DA7F72" w:rsidRDefault="00DA7F72" w:rsidP="00DA7F72">
      <w:pPr>
        <w:spacing w:before="100" w:beforeAutospacing="1" w:after="100" w:afterAutospacing="1" w:line="240" w:lineRule="auto"/>
        <w:outlineLvl w:val="1"/>
        <w:rPr>
          <w:rFonts w:ascii="Helvetica" w:eastAsia="Times New Roman" w:hAnsi="Helvetica" w:cs="Times New Roman"/>
          <w:b/>
          <w:bCs/>
          <w:color w:val="000000"/>
          <w:kern w:val="0"/>
          <w14:ligatures w14:val="none"/>
        </w:rPr>
      </w:pPr>
      <w:r w:rsidRPr="00DA7F72">
        <w:rPr>
          <w:rFonts w:ascii="Helvetica" w:eastAsia="Times New Roman" w:hAnsi="Helvetica" w:cs="Times New Roman"/>
          <w:b/>
          <w:bCs/>
          <w:color w:val="000000"/>
          <w:kern w:val="0"/>
          <w14:ligatures w14:val="none"/>
        </w:rPr>
        <w:t xml:space="preserve">Why 6 feet? </w:t>
      </w:r>
    </w:p>
    <w:p w14:paraId="3133631A" w14:textId="6807CB84" w:rsidR="00DA7F72" w:rsidRPr="00DA7F72" w:rsidRDefault="00DA7F72" w:rsidP="00DA7F72">
      <w:pPr>
        <w:spacing w:before="100" w:beforeAutospacing="1" w:after="100" w:afterAutospacing="1" w:line="240" w:lineRule="auto"/>
        <w:outlineLvl w:val="2"/>
        <w:rPr>
          <w:rFonts w:ascii="Helvetica" w:eastAsia="Times New Roman" w:hAnsi="Helvetica" w:cs="Times New Roman"/>
          <w:b/>
          <w:bCs/>
          <w:color w:val="000000"/>
          <w:kern w:val="0"/>
          <w14:ligatures w14:val="none"/>
        </w:rPr>
      </w:pPr>
      <w:r w:rsidRPr="00DA7F72">
        <w:rPr>
          <w:rFonts w:ascii="Helvetica" w:eastAsia="Times New Roman" w:hAnsi="Helvetica" w:cs="Times New Roman"/>
          <w:b/>
          <w:bCs/>
          <w:color w:val="000000"/>
          <w:kern w:val="0"/>
          <w14:ligatures w14:val="none"/>
        </w:rPr>
        <w:t xml:space="preserve">It’s no longer </w:t>
      </w:r>
      <w:proofErr w:type="gramStart"/>
      <w:r w:rsidRPr="00DA7F72">
        <w:rPr>
          <w:rFonts w:ascii="Helvetica" w:eastAsia="Times New Roman" w:hAnsi="Helvetica" w:cs="Times New Roman"/>
          <w:b/>
          <w:bCs/>
          <w:color w:val="000000"/>
          <w:kern w:val="0"/>
          <w14:ligatures w14:val="none"/>
        </w:rPr>
        <w:t>really “underground”</w:t>
      </w:r>
      <w:proofErr w:type="gramEnd"/>
      <w:r>
        <w:rPr>
          <w:rFonts w:ascii="Helvetica" w:eastAsia="Times New Roman" w:hAnsi="Helvetica" w:cs="Times New Roman"/>
          <w:b/>
          <w:bCs/>
          <w:color w:val="000000"/>
          <w:kern w:val="0"/>
          <w14:ligatures w14:val="none"/>
        </w:rPr>
        <w:t xml:space="preserve"> </w:t>
      </w:r>
      <w:r w:rsidR="006E4958">
        <w:rPr>
          <w:rFonts w:ascii="Helvetica" w:eastAsia="Times New Roman" w:hAnsi="Helvetica" w:cs="Times New Roman"/>
          <w:color w:val="000000"/>
          <w:kern w:val="0"/>
          <w14:ligatures w14:val="none"/>
        </w:rPr>
        <w:t>if</w:t>
      </w:r>
      <w:r w:rsidRPr="00DA7F72">
        <w:rPr>
          <w:rFonts w:ascii="Helvetica" w:eastAsia="Times New Roman" w:hAnsi="Helvetica" w:cs="Times New Roman"/>
          <w:color w:val="000000"/>
          <w:kern w:val="0"/>
          <w14:ligatures w14:val="none"/>
        </w:rPr>
        <w:t xml:space="preserve"> the next </w:t>
      </w:r>
      <w:r w:rsidR="002D7E0C">
        <w:rPr>
          <w:rFonts w:ascii="Helvetica" w:eastAsia="Times New Roman" w:hAnsi="Helvetica" w:cs="Times New Roman"/>
          <w:color w:val="000000"/>
          <w:kern w:val="0"/>
          <w14:ligatures w14:val="none"/>
        </w:rPr>
        <w:t>story</w:t>
      </w:r>
      <w:r w:rsidRPr="00DA7F72">
        <w:rPr>
          <w:rFonts w:ascii="Helvetica" w:eastAsia="Times New Roman" w:hAnsi="Helvetica" w:cs="Times New Roman"/>
          <w:color w:val="000000"/>
          <w:kern w:val="0"/>
          <w14:ligatures w14:val="none"/>
        </w:rPr>
        <w:t xml:space="preserve"> up is </w:t>
      </w:r>
      <w:r w:rsidRPr="00DA7F72">
        <w:rPr>
          <w:rFonts w:ascii="Helvetica" w:eastAsia="Times New Roman" w:hAnsi="Helvetica" w:cs="Times New Roman"/>
          <w:b/>
          <w:bCs/>
          <w:color w:val="000000"/>
          <w:kern w:val="0"/>
          <w14:ligatures w14:val="none"/>
        </w:rPr>
        <w:t>more than 6' above the surrounding ground</w:t>
      </w:r>
      <w:r w:rsidRPr="00DA7F72">
        <w:rPr>
          <w:rFonts w:ascii="Helvetica" w:eastAsia="Times New Roman" w:hAnsi="Helvetica" w:cs="Times New Roman"/>
          <w:color w:val="000000"/>
          <w:kern w:val="0"/>
          <w14:ligatures w14:val="none"/>
        </w:rPr>
        <w:t xml:space="preserve">, that means most of the </w:t>
      </w:r>
      <w:r w:rsidR="002D7E0C">
        <w:rPr>
          <w:rFonts w:ascii="Helvetica" w:eastAsia="Times New Roman" w:hAnsi="Helvetica" w:cs="Times New Roman"/>
          <w:color w:val="000000"/>
          <w:kern w:val="0"/>
          <w14:ligatures w14:val="none"/>
        </w:rPr>
        <w:t>story</w:t>
      </w:r>
      <w:r w:rsidR="00042040">
        <w:rPr>
          <w:rFonts w:ascii="Helvetica" w:eastAsia="Times New Roman" w:hAnsi="Helvetica" w:cs="Times New Roman"/>
          <w:color w:val="000000"/>
          <w:kern w:val="0"/>
          <w14:ligatures w14:val="none"/>
        </w:rPr>
        <w:t xml:space="preserve"> below </w:t>
      </w:r>
      <w:r w:rsidRPr="00DA7F72">
        <w:rPr>
          <w:rFonts w:ascii="Helvetica" w:eastAsia="Times New Roman" w:hAnsi="Helvetica" w:cs="Times New Roman"/>
          <w:color w:val="000000"/>
          <w:kern w:val="0"/>
          <w14:ligatures w14:val="none"/>
        </w:rPr>
        <w:t>is </w:t>
      </w:r>
      <w:r w:rsidRPr="00DA7F72">
        <w:rPr>
          <w:rFonts w:ascii="Helvetica" w:eastAsia="Times New Roman" w:hAnsi="Helvetica" w:cs="Times New Roman"/>
          <w:b/>
          <w:bCs/>
          <w:color w:val="000000"/>
          <w:kern w:val="0"/>
          <w14:ligatures w14:val="none"/>
        </w:rPr>
        <w:t>exposed</w:t>
      </w:r>
      <w:r w:rsidRPr="00DA7F72">
        <w:rPr>
          <w:rFonts w:ascii="Helvetica" w:eastAsia="Times New Roman" w:hAnsi="Helvetica" w:cs="Times New Roman"/>
          <w:color w:val="000000"/>
          <w:kern w:val="0"/>
          <w14:ligatures w14:val="none"/>
        </w:rPr>
        <w:t>, not buried.</w:t>
      </w:r>
    </w:p>
    <w:p w14:paraId="1B6DB0BE" w14:textId="77777777" w:rsidR="00DA7F72" w:rsidRPr="00DA7F72" w:rsidRDefault="00DA7F72" w:rsidP="00DA7F72">
      <w:pPr>
        <w:numPr>
          <w:ilvl w:val="0"/>
          <w:numId w:val="1"/>
        </w:numPr>
        <w:spacing w:before="100" w:beforeAutospacing="1" w:after="100" w:afterAutospacing="1" w:line="240" w:lineRule="auto"/>
        <w:rPr>
          <w:rFonts w:ascii="Helvetica" w:eastAsia="Times New Roman" w:hAnsi="Helvetica" w:cs="Times New Roman"/>
          <w:color w:val="000000"/>
          <w:kern w:val="0"/>
          <w14:ligatures w14:val="none"/>
        </w:rPr>
      </w:pPr>
      <w:r w:rsidRPr="00DA7F72">
        <w:rPr>
          <w:rFonts w:ascii="Helvetica" w:eastAsia="Times New Roman" w:hAnsi="Helvetica" w:cs="Times New Roman"/>
          <w:color w:val="000000"/>
          <w:kern w:val="0"/>
          <w14:ligatures w14:val="none"/>
        </w:rPr>
        <w:t>At that point, it behaves like a </w:t>
      </w:r>
      <w:r w:rsidRPr="00DA7F72">
        <w:rPr>
          <w:rFonts w:ascii="Helvetica" w:eastAsia="Times New Roman" w:hAnsi="Helvetica" w:cs="Times New Roman"/>
          <w:b/>
          <w:bCs/>
          <w:color w:val="000000"/>
          <w:kern w:val="0"/>
          <w14:ligatures w14:val="none"/>
        </w:rPr>
        <w:t>ground-level story</w:t>
      </w:r>
      <w:r w:rsidRPr="00DA7F72">
        <w:rPr>
          <w:rFonts w:ascii="Helvetica" w:eastAsia="Times New Roman" w:hAnsi="Helvetica" w:cs="Times New Roman"/>
          <w:color w:val="000000"/>
          <w:kern w:val="0"/>
          <w14:ligatures w14:val="none"/>
        </w:rPr>
        <w:t>, not a basement.</w:t>
      </w:r>
    </w:p>
    <w:p w14:paraId="33E9FA55" w14:textId="1FD4A304" w:rsidR="00A023B7" w:rsidRPr="00DA7F72" w:rsidRDefault="00DA7F72" w:rsidP="00A023B7">
      <w:pPr>
        <w:numPr>
          <w:ilvl w:val="0"/>
          <w:numId w:val="1"/>
        </w:numPr>
        <w:spacing w:before="100" w:beforeAutospacing="1" w:after="100" w:afterAutospacing="1" w:line="240" w:lineRule="auto"/>
        <w:rPr>
          <w:rFonts w:ascii="Helvetica" w:eastAsia="Times New Roman" w:hAnsi="Helvetica" w:cs="Times New Roman"/>
          <w:color w:val="000000"/>
          <w:kern w:val="0"/>
          <w14:ligatures w14:val="none"/>
        </w:rPr>
      </w:pPr>
      <w:r w:rsidRPr="00DA7F72">
        <w:rPr>
          <w:rFonts w:ascii="Helvetica" w:eastAsia="Times New Roman" w:hAnsi="Helvetica" w:cs="Times New Roman"/>
          <w:color w:val="000000"/>
          <w:kern w:val="0"/>
          <w14:ligatures w14:val="none"/>
        </w:rPr>
        <w:t>Visually and functionally, it’s no longer “below grade.”</w:t>
      </w:r>
    </w:p>
    <w:p w14:paraId="4544EC6A" w14:textId="43B3FE42" w:rsidR="00A023B7" w:rsidRPr="00DA7F72" w:rsidRDefault="00A023B7" w:rsidP="00A023B7">
      <w:pPr>
        <w:spacing w:before="100" w:beforeAutospacing="1" w:after="100" w:afterAutospacing="1" w:line="240" w:lineRule="auto"/>
        <w:outlineLvl w:val="2"/>
        <w:rPr>
          <w:rFonts w:ascii="Helvetica" w:eastAsia="Times New Roman" w:hAnsi="Helvetica" w:cs="Times New Roman"/>
          <w:b/>
          <w:bCs/>
          <w:color w:val="000000"/>
          <w:kern w:val="0"/>
          <w14:ligatures w14:val="none"/>
        </w:rPr>
      </w:pPr>
      <w:r w:rsidRPr="00DA7F72">
        <w:rPr>
          <w:rFonts w:ascii="Helvetica" w:eastAsia="Times New Roman" w:hAnsi="Helvetica" w:cs="Times New Roman"/>
          <w:b/>
          <w:bCs/>
          <w:color w:val="000000"/>
          <w:kern w:val="0"/>
          <w14:ligatures w14:val="none"/>
        </w:rPr>
        <w:t>Why not 4 ft or 8 ft?</w:t>
      </w:r>
      <w:r>
        <w:rPr>
          <w:rFonts w:ascii="Helvetica" w:eastAsia="Times New Roman" w:hAnsi="Helvetica" w:cs="Times New Roman"/>
          <w:b/>
          <w:bCs/>
          <w:color w:val="000000"/>
          <w:kern w:val="0"/>
          <w14:ligatures w14:val="none"/>
        </w:rPr>
        <w:t xml:space="preserve"> </w:t>
      </w:r>
      <w:r w:rsidRPr="00DA7F72">
        <w:rPr>
          <w:rFonts w:ascii="Helvetica" w:eastAsia="Times New Roman" w:hAnsi="Helvetica" w:cs="Times New Roman"/>
          <w:color w:val="000000"/>
          <w:kern w:val="0"/>
          <w14:ligatures w14:val="none"/>
        </w:rPr>
        <w:t>6 feet is a compromise:</w:t>
      </w:r>
    </w:p>
    <w:p w14:paraId="002E8709" w14:textId="3F860107" w:rsidR="00A023B7" w:rsidRPr="00DA7F72" w:rsidRDefault="00A023B7" w:rsidP="00A023B7">
      <w:pPr>
        <w:numPr>
          <w:ilvl w:val="0"/>
          <w:numId w:val="7"/>
        </w:numPr>
        <w:spacing w:before="100" w:beforeAutospacing="1" w:after="100" w:afterAutospacing="1" w:line="240" w:lineRule="auto"/>
        <w:rPr>
          <w:rFonts w:ascii="Helvetica" w:eastAsia="Times New Roman" w:hAnsi="Helvetica" w:cs="Times New Roman"/>
          <w:color w:val="000000"/>
          <w:kern w:val="0"/>
          <w14:ligatures w14:val="none"/>
        </w:rPr>
      </w:pPr>
      <w:r w:rsidRPr="00DA7F72">
        <w:rPr>
          <w:rFonts w:ascii="Helvetica" w:eastAsia="Times New Roman" w:hAnsi="Helvetica" w:cs="Times New Roman"/>
          <w:b/>
          <w:bCs/>
          <w:color w:val="000000"/>
          <w:kern w:val="0"/>
          <w14:ligatures w14:val="none"/>
        </w:rPr>
        <w:t xml:space="preserve">Less than </w:t>
      </w:r>
      <w:r w:rsidR="00CF04A4">
        <w:rPr>
          <w:rFonts w:ascii="Helvetica" w:eastAsia="Times New Roman" w:hAnsi="Helvetica" w:cs="Times New Roman"/>
          <w:b/>
          <w:bCs/>
          <w:color w:val="000000"/>
          <w:kern w:val="0"/>
          <w14:ligatures w14:val="none"/>
        </w:rPr>
        <w:t>6 feet</w:t>
      </w:r>
      <w:r w:rsidRPr="00DA7F72">
        <w:rPr>
          <w:rFonts w:ascii="Helvetica" w:eastAsia="Times New Roman" w:hAnsi="Helvetica" w:cs="Times New Roman"/>
          <w:color w:val="000000"/>
          <w:kern w:val="0"/>
          <w14:ligatures w14:val="none"/>
        </w:rPr>
        <w:t> </w:t>
      </w:r>
      <w:r w:rsidRPr="00DA7F72">
        <w:rPr>
          <w:rFonts w:ascii="Times New Roman" w:eastAsia="Times New Roman" w:hAnsi="Times New Roman" w:cs="Times New Roman"/>
          <w:color w:val="000000"/>
          <w:kern w:val="0"/>
          <w14:ligatures w14:val="none"/>
        </w:rPr>
        <w:t>→</w:t>
      </w:r>
      <w:r w:rsidRPr="00DA7F72">
        <w:rPr>
          <w:rFonts w:ascii="Helvetica" w:eastAsia="Times New Roman" w:hAnsi="Helvetica" w:cs="Times New Roman"/>
          <w:color w:val="000000"/>
          <w:kern w:val="0"/>
          <w14:ligatures w14:val="none"/>
        </w:rPr>
        <w:t xml:space="preserve"> still feels meaningfully below grade</w:t>
      </w:r>
    </w:p>
    <w:p w14:paraId="13FF26A9" w14:textId="224ACF0F" w:rsidR="00A023B7" w:rsidRDefault="00A023B7" w:rsidP="00A023B7">
      <w:pPr>
        <w:numPr>
          <w:ilvl w:val="0"/>
          <w:numId w:val="7"/>
        </w:numPr>
        <w:spacing w:before="100" w:beforeAutospacing="1" w:after="100" w:afterAutospacing="1" w:line="240" w:lineRule="auto"/>
        <w:rPr>
          <w:rFonts w:ascii="Helvetica" w:eastAsia="Times New Roman" w:hAnsi="Helvetica" w:cs="Times New Roman"/>
          <w:color w:val="000000"/>
          <w:kern w:val="0"/>
          <w14:ligatures w14:val="none"/>
        </w:rPr>
      </w:pPr>
      <w:r w:rsidRPr="00DA7F72">
        <w:rPr>
          <w:rFonts w:ascii="Helvetica" w:eastAsia="Times New Roman" w:hAnsi="Helvetica" w:cs="Times New Roman"/>
          <w:b/>
          <w:bCs/>
          <w:color w:val="000000"/>
          <w:kern w:val="0"/>
          <w14:ligatures w14:val="none"/>
        </w:rPr>
        <w:t xml:space="preserve">More than </w:t>
      </w:r>
      <w:r w:rsidR="00CF04A4">
        <w:rPr>
          <w:rFonts w:ascii="Helvetica" w:eastAsia="Times New Roman" w:hAnsi="Helvetica" w:cs="Times New Roman"/>
          <w:b/>
          <w:bCs/>
          <w:color w:val="000000"/>
          <w:kern w:val="0"/>
          <w14:ligatures w14:val="none"/>
        </w:rPr>
        <w:t>6 feet</w:t>
      </w:r>
      <w:r w:rsidRPr="00DA7F72">
        <w:rPr>
          <w:rFonts w:ascii="Helvetica" w:eastAsia="Times New Roman" w:hAnsi="Helvetica" w:cs="Times New Roman"/>
          <w:color w:val="000000"/>
          <w:kern w:val="0"/>
          <w14:ligatures w14:val="none"/>
        </w:rPr>
        <w:t> </w:t>
      </w:r>
      <w:r w:rsidRPr="00DA7F72">
        <w:rPr>
          <w:rFonts w:ascii="Times New Roman" w:eastAsia="Times New Roman" w:hAnsi="Times New Roman" w:cs="Times New Roman"/>
          <w:color w:val="000000"/>
          <w:kern w:val="0"/>
          <w14:ligatures w14:val="none"/>
        </w:rPr>
        <w:t>→</w:t>
      </w:r>
      <w:r w:rsidRPr="00DA7F72">
        <w:rPr>
          <w:rFonts w:ascii="Helvetica" w:eastAsia="Times New Roman" w:hAnsi="Helvetica" w:cs="Times New Roman"/>
          <w:color w:val="000000"/>
          <w:kern w:val="0"/>
          <w14:ligatures w14:val="none"/>
        </w:rPr>
        <w:t xml:space="preserve"> clearly above grade in human and functional terms</w:t>
      </w:r>
    </w:p>
    <w:p w14:paraId="78C311C2" w14:textId="77777777" w:rsidR="00A023B7" w:rsidRPr="00DA7F72" w:rsidRDefault="00A023B7" w:rsidP="00A023B7">
      <w:pPr>
        <w:numPr>
          <w:ilvl w:val="0"/>
          <w:numId w:val="7"/>
        </w:numPr>
        <w:spacing w:before="100" w:beforeAutospacing="1" w:after="100" w:afterAutospacing="1" w:line="240" w:lineRule="auto"/>
        <w:rPr>
          <w:rFonts w:ascii="Helvetica" w:eastAsia="Times New Roman" w:hAnsi="Helvetica" w:cs="Times New Roman"/>
          <w:color w:val="000000"/>
          <w:kern w:val="0"/>
          <w14:ligatures w14:val="none"/>
        </w:rPr>
      </w:pPr>
      <w:r w:rsidRPr="00DA7F72">
        <w:rPr>
          <w:rFonts w:ascii="Helvetica" w:eastAsia="Times New Roman" w:hAnsi="Helvetica" w:cs="Times New Roman"/>
          <w:color w:val="000000"/>
          <w:kern w:val="0"/>
          <w14:ligatures w14:val="none"/>
        </w:rPr>
        <w:t>Human-scale perception of “above ground”</w:t>
      </w:r>
    </w:p>
    <w:p w14:paraId="5943579F" w14:textId="479D21DF" w:rsidR="00DA7F72" w:rsidRPr="006A22F5" w:rsidRDefault="00DA7F72" w:rsidP="00A023B7">
      <w:pPr>
        <w:spacing w:after="0" w:line="240" w:lineRule="auto"/>
        <w:rPr>
          <w:rFonts w:ascii="Helvetica" w:eastAsia="Times New Roman" w:hAnsi="Helvetica" w:cs="Times New Roman"/>
          <w:b/>
          <w:bCs/>
          <w:color w:val="000000"/>
          <w:kern w:val="0"/>
          <w14:ligatures w14:val="none"/>
        </w:rPr>
      </w:pPr>
      <w:r w:rsidRPr="00DA7F72">
        <w:rPr>
          <w:rFonts w:ascii="Helvetica" w:eastAsia="Times New Roman" w:hAnsi="Helvetica" w:cs="Times New Roman"/>
          <w:b/>
          <w:bCs/>
          <w:color w:val="000000"/>
          <w:kern w:val="0"/>
          <w14:ligatures w14:val="none"/>
        </w:rPr>
        <w:t>Bottom line</w:t>
      </w:r>
      <w:r w:rsidR="00A023B7">
        <w:rPr>
          <w:rFonts w:ascii="Helvetica" w:eastAsia="Times New Roman" w:hAnsi="Helvetica" w:cs="Times New Roman"/>
          <w:color w:val="000000"/>
          <w:kern w:val="0"/>
          <w14:ligatures w14:val="none"/>
        </w:rPr>
        <w:t xml:space="preserve">. </w:t>
      </w:r>
      <w:r w:rsidRPr="00DA7F72">
        <w:rPr>
          <w:rFonts w:ascii="Helvetica" w:eastAsia="Times New Roman" w:hAnsi="Helvetica" w:cs="Times New Roman"/>
          <w:color w:val="000000"/>
          <w:kern w:val="0"/>
          <w14:ligatures w14:val="none"/>
        </w:rPr>
        <w:t>The 6-foot rule exists to ensure that</w:t>
      </w:r>
      <w:r w:rsidR="00A023B7">
        <w:rPr>
          <w:rFonts w:ascii="Helvetica" w:eastAsia="Times New Roman" w:hAnsi="Helvetica" w:cs="Times New Roman"/>
          <w:color w:val="000000"/>
          <w:kern w:val="0"/>
          <w14:ligatures w14:val="none"/>
        </w:rPr>
        <w:t xml:space="preserve"> </w:t>
      </w:r>
      <w:r w:rsidR="002D7E0C">
        <w:rPr>
          <w:rFonts w:ascii="Helvetica" w:eastAsia="Times New Roman" w:hAnsi="Helvetica" w:cs="Times New Roman"/>
          <w:color w:val="000000"/>
          <w:kern w:val="0"/>
          <w14:ligatures w14:val="none"/>
        </w:rPr>
        <w:t>if</w:t>
      </w:r>
      <w:r w:rsidRPr="00DA7F72">
        <w:rPr>
          <w:rFonts w:ascii="Helvetica" w:eastAsia="Times New Roman" w:hAnsi="Helvetica" w:cs="Times New Roman"/>
          <w:color w:val="000000"/>
          <w:kern w:val="0"/>
          <w14:ligatures w14:val="none"/>
        </w:rPr>
        <w:t xml:space="preserve"> a level </w:t>
      </w:r>
      <w:r w:rsidRPr="00DA7F72">
        <w:rPr>
          <w:rFonts w:ascii="Helvetica" w:eastAsia="Times New Roman" w:hAnsi="Helvetica" w:cs="Times New Roman"/>
          <w:b/>
          <w:bCs/>
          <w:color w:val="000000"/>
          <w:kern w:val="0"/>
          <w14:ligatures w14:val="none"/>
        </w:rPr>
        <w:t xml:space="preserve">functions </w:t>
      </w:r>
      <w:r w:rsidR="00A023B7">
        <w:rPr>
          <w:rFonts w:ascii="Helvetica" w:eastAsia="Times New Roman" w:hAnsi="Helvetica" w:cs="Times New Roman"/>
          <w:b/>
          <w:bCs/>
          <w:color w:val="000000"/>
          <w:kern w:val="0"/>
          <w14:ligatures w14:val="none"/>
        </w:rPr>
        <w:t>and looks like</w:t>
      </w:r>
      <w:r w:rsidRPr="00DA7F72">
        <w:rPr>
          <w:rFonts w:ascii="Helvetica" w:eastAsia="Times New Roman" w:hAnsi="Helvetica" w:cs="Times New Roman"/>
          <w:b/>
          <w:bCs/>
          <w:color w:val="000000"/>
          <w:kern w:val="0"/>
          <w14:ligatures w14:val="none"/>
        </w:rPr>
        <w:t xml:space="preserve"> a real above-ground </w:t>
      </w:r>
      <w:r w:rsidR="002D7E0C">
        <w:rPr>
          <w:rFonts w:ascii="Helvetica" w:eastAsia="Times New Roman" w:hAnsi="Helvetica" w:cs="Times New Roman"/>
          <w:b/>
          <w:bCs/>
          <w:color w:val="000000"/>
          <w:kern w:val="0"/>
          <w14:ligatures w14:val="none"/>
        </w:rPr>
        <w:t>story</w:t>
      </w:r>
      <w:r w:rsidRPr="00DA7F72">
        <w:rPr>
          <w:rFonts w:ascii="Helvetica" w:eastAsia="Times New Roman" w:hAnsi="Helvetica" w:cs="Times New Roman"/>
          <w:color w:val="000000"/>
          <w:kern w:val="0"/>
          <w14:ligatures w14:val="none"/>
        </w:rPr>
        <w:t>, it is </w:t>
      </w:r>
      <w:r w:rsidRPr="00DA7F72">
        <w:rPr>
          <w:rFonts w:ascii="Helvetica" w:eastAsia="Times New Roman" w:hAnsi="Helvetica" w:cs="Times New Roman"/>
          <w:b/>
          <w:bCs/>
          <w:color w:val="000000"/>
          <w:kern w:val="0"/>
          <w14:ligatures w14:val="none"/>
        </w:rPr>
        <w:t>regulated like one</w:t>
      </w:r>
      <w:r w:rsidRPr="00DA7F72">
        <w:rPr>
          <w:rFonts w:ascii="Helvetica" w:eastAsia="Times New Roman" w:hAnsi="Helvetica" w:cs="Times New Roman"/>
          <w:color w:val="000000"/>
          <w:kern w:val="0"/>
          <w14:ligatures w14:val="none"/>
        </w:rPr>
        <w:t>—regardless of what you call it.</w:t>
      </w:r>
      <w:r w:rsidR="006A22F5">
        <w:rPr>
          <w:rFonts w:ascii="Helvetica" w:eastAsia="Times New Roman" w:hAnsi="Helvetica" w:cs="Times New Roman"/>
          <w:color w:val="000000"/>
          <w:kern w:val="0"/>
          <w14:ligatures w14:val="none"/>
        </w:rPr>
        <w:t xml:space="preserve"> </w:t>
      </w:r>
      <w:r w:rsidR="006A22F5">
        <w:rPr>
          <w:rFonts w:ascii="Helvetica" w:eastAsia="Times New Roman" w:hAnsi="Helvetica" w:cs="Times New Roman"/>
          <w:b/>
          <w:bCs/>
          <w:color w:val="000000"/>
          <w:kern w:val="0"/>
          <w14:ligatures w14:val="none"/>
        </w:rPr>
        <w:t xml:space="preserve">See </w:t>
      </w:r>
      <w:r w:rsidR="00CF04A4">
        <w:rPr>
          <w:rFonts w:ascii="Helvetica" w:eastAsia="Times New Roman" w:hAnsi="Helvetica" w:cs="Times New Roman"/>
          <w:b/>
          <w:bCs/>
          <w:color w:val="000000"/>
          <w:kern w:val="0"/>
          <w14:ligatures w14:val="none"/>
        </w:rPr>
        <w:t xml:space="preserve">the </w:t>
      </w:r>
      <w:r w:rsidR="006A22F5">
        <w:rPr>
          <w:rFonts w:ascii="Helvetica" w:eastAsia="Times New Roman" w:hAnsi="Helvetica" w:cs="Times New Roman"/>
          <w:b/>
          <w:bCs/>
          <w:color w:val="000000"/>
          <w:kern w:val="0"/>
          <w14:ligatures w14:val="none"/>
        </w:rPr>
        <w:t>illustrat</w:t>
      </w:r>
      <w:r w:rsidR="00CF04A4">
        <w:rPr>
          <w:rFonts w:ascii="Helvetica" w:eastAsia="Times New Roman" w:hAnsi="Helvetica" w:cs="Times New Roman"/>
          <w:b/>
          <w:bCs/>
          <w:color w:val="000000"/>
          <w:kern w:val="0"/>
          <w14:ligatures w14:val="none"/>
        </w:rPr>
        <w:t>ed examples</w:t>
      </w:r>
      <w:r w:rsidR="006A22F5">
        <w:rPr>
          <w:rFonts w:ascii="Helvetica" w:eastAsia="Times New Roman" w:hAnsi="Helvetica" w:cs="Times New Roman"/>
          <w:b/>
          <w:bCs/>
          <w:color w:val="000000"/>
          <w:kern w:val="0"/>
          <w14:ligatures w14:val="none"/>
        </w:rPr>
        <w:t xml:space="preserve"> following.</w:t>
      </w:r>
    </w:p>
    <w:p w14:paraId="07855D36" w14:textId="3E3E8B0C" w:rsidR="00DA7F72" w:rsidRPr="00DA7F72" w:rsidRDefault="00DA7F72" w:rsidP="00DA7F72">
      <w:pPr>
        <w:spacing w:before="100" w:beforeAutospacing="1" w:after="100" w:afterAutospacing="1" w:line="240" w:lineRule="auto"/>
        <w:outlineLvl w:val="1"/>
        <w:rPr>
          <w:rFonts w:ascii="Helvetica" w:eastAsia="Times New Roman" w:hAnsi="Helvetica" w:cs="Times New Roman"/>
          <w:b/>
          <w:bCs/>
          <w:color w:val="000000"/>
          <w:kern w:val="0"/>
          <w14:ligatures w14:val="none"/>
        </w:rPr>
      </w:pPr>
      <w:r w:rsidRPr="00DA7F72">
        <w:rPr>
          <w:rFonts w:ascii="Helvetica" w:eastAsia="Times New Roman" w:hAnsi="Helvetica" w:cs="Times New Roman"/>
          <w:b/>
          <w:bCs/>
          <w:color w:val="000000"/>
          <w:kern w:val="0"/>
          <w14:ligatures w14:val="none"/>
        </w:rPr>
        <w:t>Why the 6' number is “sticky”</w:t>
      </w:r>
      <w:r w:rsidR="00A023B7">
        <w:rPr>
          <w:rFonts w:ascii="Helvetica" w:eastAsia="Times New Roman" w:hAnsi="Helvetica" w:cs="Times New Roman"/>
          <w:b/>
          <w:bCs/>
          <w:color w:val="000000"/>
          <w:kern w:val="0"/>
          <w14:ligatures w14:val="none"/>
        </w:rPr>
        <w:t xml:space="preserve">? </w:t>
      </w:r>
      <w:r w:rsidR="00A023B7" w:rsidRPr="00A023B7">
        <w:rPr>
          <w:rFonts w:ascii="Helvetica" w:eastAsia="Times New Roman" w:hAnsi="Helvetica" w:cs="Times New Roman"/>
          <w:color w:val="000000"/>
          <w:kern w:val="0"/>
          <w14:ligatures w14:val="none"/>
        </w:rPr>
        <w:t>Why</w:t>
      </w:r>
      <w:r w:rsidR="00A023B7">
        <w:rPr>
          <w:rFonts w:ascii="Helvetica" w:eastAsia="Times New Roman" w:hAnsi="Helvetica" w:cs="Times New Roman"/>
          <w:color w:val="000000"/>
          <w:kern w:val="0"/>
          <w14:ligatures w14:val="none"/>
        </w:rPr>
        <w:t xml:space="preserve"> </w:t>
      </w:r>
      <w:r w:rsidR="00042040">
        <w:rPr>
          <w:rFonts w:ascii="Helvetica" w:eastAsia="Times New Roman" w:hAnsi="Helvetica" w:cs="Times New Roman"/>
          <w:color w:val="000000"/>
          <w:kern w:val="0"/>
          <w14:ligatures w14:val="none"/>
        </w:rPr>
        <w:t>shouldn’t</w:t>
      </w:r>
      <w:r w:rsidR="00A023B7">
        <w:rPr>
          <w:rFonts w:ascii="Helvetica" w:eastAsia="Times New Roman" w:hAnsi="Helvetica" w:cs="Times New Roman"/>
          <w:color w:val="000000"/>
          <w:kern w:val="0"/>
          <w14:ligatures w14:val="none"/>
        </w:rPr>
        <w:t xml:space="preserve"> we change the 6’ to 4’-6” or 5’ to capture more basements that look like an above ground story</w:t>
      </w:r>
      <w:r w:rsidR="002D7E0C">
        <w:rPr>
          <w:rFonts w:ascii="Helvetica" w:eastAsia="Times New Roman" w:hAnsi="Helvetica" w:cs="Times New Roman"/>
          <w:color w:val="000000"/>
          <w:kern w:val="0"/>
          <w14:ligatures w14:val="none"/>
        </w:rPr>
        <w:t>?</w:t>
      </w:r>
    </w:p>
    <w:p w14:paraId="22558A0E" w14:textId="69E119AF" w:rsidR="00DA7F72" w:rsidRPr="00DA7F72" w:rsidRDefault="00DA7F72" w:rsidP="00DA7F72">
      <w:pPr>
        <w:spacing w:before="100" w:beforeAutospacing="1" w:after="100" w:afterAutospacing="1" w:line="240" w:lineRule="auto"/>
        <w:rPr>
          <w:rFonts w:ascii="Helvetica" w:eastAsia="Times New Roman" w:hAnsi="Helvetica" w:cs="Times New Roman"/>
          <w:color w:val="000000"/>
          <w:kern w:val="0"/>
          <w14:ligatures w14:val="none"/>
        </w:rPr>
      </w:pPr>
      <w:r w:rsidRPr="00DA7F72">
        <w:rPr>
          <w:rFonts w:ascii="Helvetica" w:eastAsia="Times New Roman" w:hAnsi="Helvetica" w:cs="Times New Roman"/>
          <w:color w:val="000000"/>
          <w:kern w:val="0"/>
          <w14:ligatures w14:val="none"/>
        </w:rPr>
        <w:t>The 6' cutoff isn’t just arbitrary—it’s embedded in widely used model codes from the International Code Council </w:t>
      </w:r>
      <w:r w:rsidR="006E4958">
        <w:rPr>
          <w:rFonts w:ascii="Helvetica" w:eastAsia="Times New Roman" w:hAnsi="Helvetica" w:cs="Times New Roman"/>
          <w:color w:val="000000"/>
          <w:kern w:val="0"/>
          <w14:ligatures w14:val="none"/>
        </w:rPr>
        <w:t>as</w:t>
      </w:r>
      <w:r w:rsidRPr="00DA7F72">
        <w:rPr>
          <w:rFonts w:ascii="Helvetica" w:eastAsia="Times New Roman" w:hAnsi="Helvetica" w:cs="Times New Roman"/>
          <w:color w:val="000000"/>
          <w:kern w:val="0"/>
          <w14:ligatures w14:val="none"/>
        </w:rPr>
        <w:t xml:space="preserve"> adopted (with amendments) in Massachusetts via the Massachusetts State Building Code.</w:t>
      </w:r>
    </w:p>
    <w:p w14:paraId="469DFFB8" w14:textId="77777777" w:rsidR="00DA7F72" w:rsidRPr="00DA7F72" w:rsidRDefault="00DA7F72" w:rsidP="00DA7F72">
      <w:pPr>
        <w:spacing w:before="100" w:beforeAutospacing="1" w:after="100" w:afterAutospacing="1" w:line="240" w:lineRule="auto"/>
        <w:rPr>
          <w:rFonts w:ascii="Helvetica" w:eastAsia="Times New Roman" w:hAnsi="Helvetica" w:cs="Times New Roman"/>
          <w:color w:val="000000"/>
          <w:kern w:val="0"/>
          <w14:ligatures w14:val="none"/>
        </w:rPr>
      </w:pPr>
      <w:r w:rsidRPr="00DA7F72">
        <w:rPr>
          <w:rFonts w:ascii="Helvetica" w:eastAsia="Times New Roman" w:hAnsi="Helvetica" w:cs="Times New Roman"/>
          <w:color w:val="000000"/>
          <w:kern w:val="0"/>
          <w14:ligatures w14:val="none"/>
        </w:rPr>
        <w:t>That matters because:</w:t>
      </w:r>
    </w:p>
    <w:p w14:paraId="36681E5F" w14:textId="26968D8B" w:rsidR="00DA7F72" w:rsidRPr="00DA7F72" w:rsidRDefault="00DA7F72" w:rsidP="00DA7F72">
      <w:pPr>
        <w:numPr>
          <w:ilvl w:val="0"/>
          <w:numId w:val="10"/>
        </w:numPr>
        <w:spacing w:before="100" w:beforeAutospacing="1" w:after="100" w:afterAutospacing="1" w:line="240" w:lineRule="auto"/>
        <w:rPr>
          <w:rFonts w:ascii="Helvetica" w:eastAsia="Times New Roman" w:hAnsi="Helvetica" w:cs="Times New Roman"/>
          <w:color w:val="000000"/>
          <w:kern w:val="0"/>
          <w14:ligatures w14:val="none"/>
        </w:rPr>
      </w:pPr>
      <w:r w:rsidRPr="00DA7F72">
        <w:rPr>
          <w:rFonts w:ascii="Helvetica" w:eastAsia="Times New Roman" w:hAnsi="Helvetica" w:cs="Times New Roman"/>
          <w:color w:val="000000"/>
          <w:kern w:val="0"/>
          <w14:ligatures w14:val="none"/>
        </w:rPr>
        <w:t>The </w:t>
      </w:r>
      <w:r w:rsidR="00A023B7">
        <w:rPr>
          <w:rFonts w:ascii="Helvetica" w:eastAsia="Times New Roman" w:hAnsi="Helvetica" w:cs="Times New Roman"/>
          <w:color w:val="000000"/>
          <w:kern w:val="0"/>
          <w14:ligatures w14:val="none"/>
        </w:rPr>
        <w:t xml:space="preserve">State </w:t>
      </w:r>
      <w:r w:rsidRPr="00DA7F72">
        <w:rPr>
          <w:rFonts w:ascii="Helvetica" w:eastAsia="Times New Roman" w:hAnsi="Helvetica" w:cs="Times New Roman"/>
          <w:b/>
          <w:bCs/>
          <w:color w:val="000000"/>
          <w:kern w:val="0"/>
          <w14:ligatures w14:val="none"/>
        </w:rPr>
        <w:t>building code controls life safety</w:t>
      </w:r>
      <w:r w:rsidRPr="00DA7F72">
        <w:rPr>
          <w:rFonts w:ascii="Helvetica" w:eastAsia="Times New Roman" w:hAnsi="Helvetica" w:cs="Times New Roman"/>
          <w:color w:val="000000"/>
          <w:kern w:val="0"/>
          <w14:ligatures w14:val="none"/>
        </w:rPr>
        <w:t xml:space="preserve"> (egress, fire separation, </w:t>
      </w:r>
      <w:r w:rsidR="00A023B7">
        <w:rPr>
          <w:rFonts w:ascii="Helvetica" w:eastAsia="Times New Roman" w:hAnsi="Helvetica" w:cs="Times New Roman"/>
          <w:color w:val="000000"/>
          <w:kern w:val="0"/>
          <w14:ligatures w14:val="none"/>
        </w:rPr>
        <w:t>etc.</w:t>
      </w:r>
      <w:r w:rsidRPr="00DA7F72">
        <w:rPr>
          <w:rFonts w:ascii="Helvetica" w:eastAsia="Times New Roman" w:hAnsi="Helvetica" w:cs="Times New Roman"/>
          <w:color w:val="000000"/>
          <w:kern w:val="0"/>
          <w14:ligatures w14:val="none"/>
        </w:rPr>
        <w:t>)</w:t>
      </w:r>
    </w:p>
    <w:p w14:paraId="5361E4E6" w14:textId="77777777" w:rsidR="00DA7F72" w:rsidRPr="00DA7F72" w:rsidRDefault="00DA7F72" w:rsidP="00DA7F72">
      <w:pPr>
        <w:numPr>
          <w:ilvl w:val="0"/>
          <w:numId w:val="10"/>
        </w:numPr>
        <w:spacing w:before="100" w:beforeAutospacing="1" w:after="100" w:afterAutospacing="1" w:line="240" w:lineRule="auto"/>
        <w:rPr>
          <w:rFonts w:ascii="Helvetica" w:eastAsia="Times New Roman" w:hAnsi="Helvetica" w:cs="Times New Roman"/>
          <w:color w:val="000000"/>
          <w:kern w:val="0"/>
          <w14:ligatures w14:val="none"/>
        </w:rPr>
      </w:pPr>
      <w:r w:rsidRPr="00DA7F72">
        <w:rPr>
          <w:rFonts w:ascii="Helvetica" w:eastAsia="Times New Roman" w:hAnsi="Helvetica" w:cs="Times New Roman"/>
          <w:b/>
          <w:bCs/>
          <w:color w:val="000000"/>
          <w:kern w:val="0"/>
          <w14:ligatures w14:val="none"/>
        </w:rPr>
        <w:t>Local zoning cannot contradict the building code</w:t>
      </w:r>
    </w:p>
    <w:p w14:paraId="6D9722D8" w14:textId="3763B539" w:rsidR="00DA7F72" w:rsidRPr="00DA7F72" w:rsidRDefault="00DA7F72" w:rsidP="00DA7F72">
      <w:pPr>
        <w:numPr>
          <w:ilvl w:val="0"/>
          <w:numId w:val="10"/>
        </w:numPr>
        <w:spacing w:before="100" w:beforeAutospacing="1" w:after="100" w:afterAutospacing="1" w:line="240" w:lineRule="auto"/>
        <w:rPr>
          <w:rFonts w:ascii="Helvetica" w:eastAsia="Times New Roman" w:hAnsi="Helvetica" w:cs="Times New Roman"/>
          <w:color w:val="000000"/>
          <w:kern w:val="0"/>
          <w14:ligatures w14:val="none"/>
        </w:rPr>
      </w:pPr>
      <w:r w:rsidRPr="00DA7F72">
        <w:rPr>
          <w:rFonts w:ascii="Helvetica" w:eastAsia="Times New Roman" w:hAnsi="Helvetica" w:cs="Times New Roman"/>
          <w:color w:val="000000"/>
          <w:kern w:val="0"/>
          <w14:ligatures w14:val="none"/>
        </w:rPr>
        <w:t xml:space="preserve">If </w:t>
      </w:r>
      <w:r w:rsidR="00A023B7">
        <w:rPr>
          <w:rFonts w:ascii="Helvetica" w:eastAsia="Times New Roman" w:hAnsi="Helvetica" w:cs="Times New Roman"/>
          <w:color w:val="000000"/>
          <w:kern w:val="0"/>
          <w14:ligatures w14:val="none"/>
        </w:rPr>
        <w:t>our</w:t>
      </w:r>
      <w:r w:rsidRPr="00DA7F72">
        <w:rPr>
          <w:rFonts w:ascii="Helvetica" w:eastAsia="Times New Roman" w:hAnsi="Helvetica" w:cs="Times New Roman"/>
          <w:color w:val="000000"/>
          <w:kern w:val="0"/>
          <w14:ligatures w14:val="none"/>
        </w:rPr>
        <w:t xml:space="preserve"> bylaw defines “</w:t>
      </w:r>
      <w:r w:rsidR="00CF04A4">
        <w:rPr>
          <w:rFonts w:ascii="Helvetica" w:eastAsia="Times New Roman" w:hAnsi="Helvetica" w:cs="Times New Roman"/>
          <w:color w:val="000000"/>
          <w:kern w:val="0"/>
          <w14:ligatures w14:val="none"/>
        </w:rPr>
        <w:t>St</w:t>
      </w:r>
      <w:r w:rsidRPr="00DA7F72">
        <w:rPr>
          <w:rFonts w:ascii="Helvetica" w:eastAsia="Times New Roman" w:hAnsi="Helvetica" w:cs="Times New Roman"/>
          <w:color w:val="000000"/>
          <w:kern w:val="0"/>
          <w14:ligatures w14:val="none"/>
        </w:rPr>
        <w:t xml:space="preserve">ory </w:t>
      </w:r>
      <w:r w:rsidR="00CF04A4">
        <w:rPr>
          <w:rFonts w:ascii="Helvetica" w:eastAsia="Times New Roman" w:hAnsi="Helvetica" w:cs="Times New Roman"/>
          <w:color w:val="000000"/>
          <w:kern w:val="0"/>
          <w14:ligatures w14:val="none"/>
        </w:rPr>
        <w:t>A</w:t>
      </w:r>
      <w:r w:rsidRPr="00DA7F72">
        <w:rPr>
          <w:rFonts w:ascii="Helvetica" w:eastAsia="Times New Roman" w:hAnsi="Helvetica" w:cs="Times New Roman"/>
          <w:color w:val="000000"/>
          <w:kern w:val="0"/>
          <w14:ligatures w14:val="none"/>
        </w:rPr>
        <w:t xml:space="preserve">bove </w:t>
      </w:r>
      <w:r w:rsidR="00CF04A4">
        <w:rPr>
          <w:rFonts w:ascii="Helvetica" w:eastAsia="Times New Roman" w:hAnsi="Helvetica" w:cs="Times New Roman"/>
          <w:color w:val="000000"/>
          <w:kern w:val="0"/>
          <w14:ligatures w14:val="none"/>
        </w:rPr>
        <w:t>G</w:t>
      </w:r>
      <w:r w:rsidRPr="00DA7F72">
        <w:rPr>
          <w:rFonts w:ascii="Helvetica" w:eastAsia="Times New Roman" w:hAnsi="Helvetica" w:cs="Times New Roman"/>
          <w:color w:val="000000"/>
          <w:kern w:val="0"/>
          <w14:ligatures w14:val="none"/>
        </w:rPr>
        <w:t>rade</w:t>
      </w:r>
      <w:r w:rsidR="00CF04A4">
        <w:rPr>
          <w:rFonts w:ascii="Helvetica" w:eastAsia="Times New Roman" w:hAnsi="Helvetica" w:cs="Times New Roman"/>
          <w:color w:val="000000"/>
          <w:kern w:val="0"/>
          <w14:ligatures w14:val="none"/>
        </w:rPr>
        <w:t xml:space="preserve"> Plane</w:t>
      </w:r>
      <w:r w:rsidRPr="00DA7F72">
        <w:rPr>
          <w:rFonts w:ascii="Helvetica" w:eastAsia="Times New Roman" w:hAnsi="Helvetica" w:cs="Times New Roman"/>
          <w:color w:val="000000"/>
          <w:kern w:val="0"/>
          <w14:ligatures w14:val="none"/>
        </w:rPr>
        <w:t xml:space="preserve">” differently, </w:t>
      </w:r>
      <w:r w:rsidR="00A023B7">
        <w:rPr>
          <w:rFonts w:ascii="Helvetica" w:eastAsia="Times New Roman" w:hAnsi="Helvetica" w:cs="Times New Roman"/>
          <w:color w:val="000000"/>
          <w:kern w:val="0"/>
          <w14:ligatures w14:val="none"/>
        </w:rPr>
        <w:t>we could</w:t>
      </w:r>
      <w:r w:rsidRPr="00DA7F72">
        <w:rPr>
          <w:rFonts w:ascii="Helvetica" w:eastAsia="Times New Roman" w:hAnsi="Helvetica" w:cs="Times New Roman"/>
          <w:color w:val="000000"/>
          <w:kern w:val="0"/>
          <w14:ligatures w14:val="none"/>
        </w:rPr>
        <w:t xml:space="preserve"> end up with:</w:t>
      </w:r>
    </w:p>
    <w:p w14:paraId="5A20A9C2" w14:textId="77777777" w:rsidR="00DA7F72" w:rsidRPr="00DA7F72" w:rsidRDefault="00DA7F72" w:rsidP="00DA7F72">
      <w:pPr>
        <w:numPr>
          <w:ilvl w:val="1"/>
          <w:numId w:val="10"/>
        </w:numPr>
        <w:spacing w:before="100" w:beforeAutospacing="1" w:after="100" w:afterAutospacing="1" w:line="240" w:lineRule="auto"/>
        <w:rPr>
          <w:rFonts w:ascii="Helvetica" w:eastAsia="Times New Roman" w:hAnsi="Helvetica" w:cs="Times New Roman"/>
          <w:color w:val="000000"/>
          <w:kern w:val="0"/>
          <w14:ligatures w14:val="none"/>
        </w:rPr>
      </w:pPr>
      <w:r w:rsidRPr="00DA7F72">
        <w:rPr>
          <w:rFonts w:ascii="Helvetica" w:eastAsia="Times New Roman" w:hAnsi="Helvetica" w:cs="Times New Roman"/>
          <w:color w:val="000000"/>
          <w:kern w:val="0"/>
          <w14:ligatures w14:val="none"/>
        </w:rPr>
        <w:t>A level counted as a </w:t>
      </w:r>
      <w:r w:rsidRPr="00DA7F72">
        <w:rPr>
          <w:rFonts w:ascii="Helvetica" w:eastAsia="Times New Roman" w:hAnsi="Helvetica" w:cs="Times New Roman"/>
          <w:b/>
          <w:bCs/>
          <w:color w:val="000000"/>
          <w:kern w:val="0"/>
          <w14:ligatures w14:val="none"/>
        </w:rPr>
        <w:t>story under zoning</w:t>
      </w:r>
    </w:p>
    <w:p w14:paraId="321D69E5" w14:textId="77777777" w:rsidR="00DA7F72" w:rsidRPr="00DA7F72" w:rsidRDefault="00DA7F72" w:rsidP="00DA7F72">
      <w:pPr>
        <w:numPr>
          <w:ilvl w:val="1"/>
          <w:numId w:val="10"/>
        </w:numPr>
        <w:spacing w:before="100" w:beforeAutospacing="1" w:after="100" w:afterAutospacing="1" w:line="240" w:lineRule="auto"/>
        <w:rPr>
          <w:rFonts w:ascii="Helvetica" w:eastAsia="Times New Roman" w:hAnsi="Helvetica" w:cs="Times New Roman"/>
          <w:color w:val="000000"/>
          <w:kern w:val="0"/>
          <w14:ligatures w14:val="none"/>
        </w:rPr>
      </w:pPr>
      <w:r w:rsidRPr="00DA7F72">
        <w:rPr>
          <w:rFonts w:ascii="Helvetica" w:eastAsia="Times New Roman" w:hAnsi="Helvetica" w:cs="Times New Roman"/>
          <w:color w:val="000000"/>
          <w:kern w:val="0"/>
          <w14:ligatures w14:val="none"/>
        </w:rPr>
        <w:t>But still treated as a </w:t>
      </w:r>
      <w:r w:rsidRPr="00DA7F72">
        <w:rPr>
          <w:rFonts w:ascii="Helvetica" w:eastAsia="Times New Roman" w:hAnsi="Helvetica" w:cs="Times New Roman"/>
          <w:b/>
          <w:bCs/>
          <w:color w:val="000000"/>
          <w:kern w:val="0"/>
          <w14:ligatures w14:val="none"/>
        </w:rPr>
        <w:t>basement under the building code</w:t>
      </w:r>
      <w:r w:rsidRPr="00DA7F72">
        <w:rPr>
          <w:rFonts w:ascii="Helvetica" w:eastAsia="Times New Roman" w:hAnsi="Helvetica" w:cs="Times New Roman"/>
          <w:color w:val="000000"/>
          <w:kern w:val="0"/>
          <w14:ligatures w14:val="none"/>
        </w:rPr>
        <w:t> (or vice versa)</w:t>
      </w:r>
    </w:p>
    <w:p w14:paraId="2D7437AE" w14:textId="06533D50" w:rsidR="00DA7F72" w:rsidRPr="00DA7F72" w:rsidRDefault="00DA7F72" w:rsidP="00DA7F72">
      <w:pPr>
        <w:spacing w:before="100" w:beforeAutospacing="1" w:after="100" w:afterAutospacing="1" w:line="240" w:lineRule="auto"/>
        <w:rPr>
          <w:rFonts w:ascii="Helvetica" w:eastAsia="Times New Roman" w:hAnsi="Helvetica" w:cs="Times New Roman"/>
          <w:color w:val="000000"/>
          <w:kern w:val="0"/>
          <w14:ligatures w14:val="none"/>
        </w:rPr>
      </w:pPr>
      <w:r w:rsidRPr="00DA7F72">
        <w:rPr>
          <w:rFonts w:ascii="Helvetica" w:eastAsia="Times New Roman" w:hAnsi="Helvetica" w:cs="Times New Roman"/>
          <w:color w:val="000000"/>
          <w:kern w:val="0"/>
          <w14:ligatures w14:val="none"/>
        </w:rPr>
        <w:lastRenderedPageBreak/>
        <w:t xml:space="preserve">That mismatch </w:t>
      </w:r>
      <w:r w:rsidR="00A023B7">
        <w:rPr>
          <w:rFonts w:ascii="Helvetica" w:eastAsia="Times New Roman" w:hAnsi="Helvetica" w:cs="Times New Roman"/>
          <w:color w:val="000000"/>
          <w:kern w:val="0"/>
          <w14:ligatures w14:val="none"/>
        </w:rPr>
        <w:t>could create</w:t>
      </w:r>
      <w:r w:rsidRPr="00DA7F72">
        <w:rPr>
          <w:rFonts w:ascii="Helvetica" w:eastAsia="Times New Roman" w:hAnsi="Helvetica" w:cs="Times New Roman"/>
          <w:color w:val="000000"/>
          <w:kern w:val="0"/>
          <w14:ligatures w14:val="none"/>
        </w:rPr>
        <w:t xml:space="preserve"> confusion for:</w:t>
      </w:r>
    </w:p>
    <w:p w14:paraId="5E88DE9C" w14:textId="77777777" w:rsidR="00DA7F72" w:rsidRPr="00DA7F72" w:rsidRDefault="00DA7F72" w:rsidP="00DA7F72">
      <w:pPr>
        <w:numPr>
          <w:ilvl w:val="0"/>
          <w:numId w:val="11"/>
        </w:numPr>
        <w:spacing w:before="100" w:beforeAutospacing="1" w:after="100" w:afterAutospacing="1" w:line="240" w:lineRule="auto"/>
        <w:rPr>
          <w:rFonts w:ascii="Helvetica" w:eastAsia="Times New Roman" w:hAnsi="Helvetica" w:cs="Times New Roman"/>
          <w:color w:val="000000"/>
          <w:kern w:val="0"/>
          <w14:ligatures w14:val="none"/>
        </w:rPr>
      </w:pPr>
      <w:r w:rsidRPr="00DA7F72">
        <w:rPr>
          <w:rFonts w:ascii="Helvetica" w:eastAsia="Times New Roman" w:hAnsi="Helvetica" w:cs="Times New Roman"/>
          <w:color w:val="000000"/>
          <w:kern w:val="0"/>
          <w14:ligatures w14:val="none"/>
        </w:rPr>
        <w:t>Building inspectors</w:t>
      </w:r>
    </w:p>
    <w:p w14:paraId="43D0DCB1" w14:textId="77777777" w:rsidR="00DA7F72" w:rsidRPr="00DA7F72" w:rsidRDefault="00DA7F72" w:rsidP="00DA7F72">
      <w:pPr>
        <w:numPr>
          <w:ilvl w:val="0"/>
          <w:numId w:val="11"/>
        </w:numPr>
        <w:spacing w:before="100" w:beforeAutospacing="1" w:after="100" w:afterAutospacing="1" w:line="240" w:lineRule="auto"/>
        <w:rPr>
          <w:rFonts w:ascii="Helvetica" w:eastAsia="Times New Roman" w:hAnsi="Helvetica" w:cs="Times New Roman"/>
          <w:color w:val="000000"/>
          <w:kern w:val="0"/>
          <w14:ligatures w14:val="none"/>
        </w:rPr>
      </w:pPr>
      <w:r w:rsidRPr="00DA7F72">
        <w:rPr>
          <w:rFonts w:ascii="Helvetica" w:eastAsia="Times New Roman" w:hAnsi="Helvetica" w:cs="Times New Roman"/>
          <w:color w:val="000000"/>
          <w:kern w:val="0"/>
          <w14:ligatures w14:val="none"/>
        </w:rPr>
        <w:t>Designers</w:t>
      </w:r>
    </w:p>
    <w:p w14:paraId="3EAF39DC" w14:textId="77777777" w:rsidR="00DA7F72" w:rsidRPr="00DA7F72" w:rsidRDefault="00DA7F72" w:rsidP="00DA7F72">
      <w:pPr>
        <w:numPr>
          <w:ilvl w:val="0"/>
          <w:numId w:val="11"/>
        </w:numPr>
        <w:spacing w:before="100" w:beforeAutospacing="1" w:after="100" w:afterAutospacing="1" w:line="240" w:lineRule="auto"/>
        <w:rPr>
          <w:rFonts w:ascii="Helvetica" w:eastAsia="Times New Roman" w:hAnsi="Helvetica" w:cs="Times New Roman"/>
          <w:color w:val="000000"/>
          <w:kern w:val="0"/>
          <w14:ligatures w14:val="none"/>
        </w:rPr>
      </w:pPr>
      <w:r w:rsidRPr="00DA7F72">
        <w:rPr>
          <w:rFonts w:ascii="Helvetica" w:eastAsia="Times New Roman" w:hAnsi="Helvetica" w:cs="Times New Roman"/>
          <w:color w:val="000000"/>
          <w:kern w:val="0"/>
          <w14:ligatures w14:val="none"/>
        </w:rPr>
        <w:t>Zoning boards</w:t>
      </w:r>
    </w:p>
    <w:p w14:paraId="634B724E" w14:textId="77777777" w:rsidR="00DA7F72" w:rsidRPr="00DA7F72" w:rsidRDefault="00DA7F72" w:rsidP="00DA7F72">
      <w:pPr>
        <w:numPr>
          <w:ilvl w:val="0"/>
          <w:numId w:val="11"/>
        </w:numPr>
        <w:spacing w:before="100" w:beforeAutospacing="1" w:after="100" w:afterAutospacing="1" w:line="240" w:lineRule="auto"/>
        <w:rPr>
          <w:rFonts w:ascii="Helvetica" w:eastAsia="Times New Roman" w:hAnsi="Helvetica" w:cs="Times New Roman"/>
          <w:color w:val="000000"/>
          <w:kern w:val="0"/>
          <w14:ligatures w14:val="none"/>
        </w:rPr>
      </w:pPr>
      <w:r w:rsidRPr="00DA7F72">
        <w:rPr>
          <w:rFonts w:ascii="Helvetica" w:eastAsia="Times New Roman" w:hAnsi="Helvetica" w:cs="Times New Roman"/>
          <w:color w:val="000000"/>
          <w:kern w:val="0"/>
          <w14:ligatures w14:val="none"/>
        </w:rPr>
        <w:t>And, ultimately, enforcement</w:t>
      </w:r>
    </w:p>
    <w:p w14:paraId="500566D4" w14:textId="23E8258E" w:rsidR="00DA7F72" w:rsidRPr="00DA7F72" w:rsidRDefault="00DA7F72" w:rsidP="00DA7F72">
      <w:pPr>
        <w:spacing w:before="100" w:beforeAutospacing="1" w:after="100" w:afterAutospacing="1" w:line="240" w:lineRule="auto"/>
        <w:outlineLvl w:val="1"/>
        <w:rPr>
          <w:rFonts w:ascii="Helvetica" w:eastAsia="Times New Roman" w:hAnsi="Helvetica" w:cs="Times New Roman"/>
          <w:b/>
          <w:bCs/>
          <w:color w:val="000000"/>
          <w:kern w:val="0"/>
          <w14:ligatures w14:val="none"/>
        </w:rPr>
      </w:pPr>
      <w:r w:rsidRPr="00DA7F72">
        <w:rPr>
          <w:rFonts w:ascii="Helvetica" w:eastAsia="Times New Roman" w:hAnsi="Helvetica" w:cs="Times New Roman"/>
          <w:b/>
          <w:bCs/>
          <w:color w:val="000000"/>
          <w:kern w:val="0"/>
          <w14:ligatures w14:val="none"/>
        </w:rPr>
        <w:t xml:space="preserve">What happens if </w:t>
      </w:r>
      <w:r w:rsidR="00A023B7">
        <w:rPr>
          <w:rFonts w:ascii="Helvetica" w:eastAsia="Times New Roman" w:hAnsi="Helvetica" w:cs="Times New Roman"/>
          <w:b/>
          <w:bCs/>
          <w:color w:val="000000"/>
          <w:kern w:val="0"/>
          <w14:ligatures w14:val="none"/>
        </w:rPr>
        <w:t>we did</w:t>
      </w:r>
      <w:r w:rsidR="00CF04A4">
        <w:rPr>
          <w:rFonts w:ascii="Helvetica" w:eastAsia="Times New Roman" w:hAnsi="Helvetica" w:cs="Times New Roman"/>
          <w:b/>
          <w:bCs/>
          <w:color w:val="000000"/>
          <w:kern w:val="0"/>
          <w14:ligatures w14:val="none"/>
        </w:rPr>
        <w:t xml:space="preserve"> go ahead and</w:t>
      </w:r>
      <w:r w:rsidRPr="00DA7F72">
        <w:rPr>
          <w:rFonts w:ascii="Helvetica" w:eastAsia="Times New Roman" w:hAnsi="Helvetica" w:cs="Times New Roman"/>
          <w:b/>
          <w:bCs/>
          <w:color w:val="000000"/>
          <w:kern w:val="0"/>
          <w14:ligatures w14:val="none"/>
        </w:rPr>
        <w:t xml:space="preserve"> lower it to 4'-6"</w:t>
      </w:r>
      <w:r w:rsidR="00CF04A4">
        <w:rPr>
          <w:rFonts w:ascii="Helvetica" w:eastAsia="Times New Roman" w:hAnsi="Helvetica" w:cs="Times New Roman"/>
          <w:b/>
          <w:bCs/>
          <w:color w:val="000000"/>
          <w:kern w:val="0"/>
          <w14:ligatures w14:val="none"/>
        </w:rPr>
        <w:t xml:space="preserve"> or 5’</w:t>
      </w:r>
      <w:r w:rsidRPr="00DA7F72">
        <w:rPr>
          <w:rFonts w:ascii="Helvetica" w:eastAsia="Times New Roman" w:hAnsi="Helvetica" w:cs="Times New Roman"/>
          <w:b/>
          <w:bCs/>
          <w:color w:val="000000"/>
          <w:kern w:val="0"/>
          <w14:ligatures w14:val="none"/>
        </w:rPr>
        <w:t>?</w:t>
      </w:r>
    </w:p>
    <w:p w14:paraId="04901D2A" w14:textId="2857F7E7" w:rsidR="00DA7F72" w:rsidRPr="00DA7F72" w:rsidRDefault="00DA7F72" w:rsidP="00A023B7">
      <w:pPr>
        <w:spacing w:before="100" w:beforeAutospacing="1" w:after="100" w:afterAutospacing="1" w:line="240" w:lineRule="auto"/>
        <w:outlineLvl w:val="2"/>
        <w:rPr>
          <w:rFonts w:ascii="Helvetica" w:eastAsia="Times New Roman" w:hAnsi="Helvetica" w:cs="Times New Roman"/>
          <w:b/>
          <w:bCs/>
          <w:color w:val="000000"/>
          <w:kern w:val="0"/>
          <w14:ligatures w14:val="none"/>
        </w:rPr>
      </w:pPr>
      <w:r w:rsidRPr="00DA7F72">
        <w:rPr>
          <w:rFonts w:ascii="Helvetica" w:eastAsia="Times New Roman" w:hAnsi="Helvetica" w:cs="Times New Roman"/>
          <w:b/>
          <w:bCs/>
          <w:color w:val="000000"/>
          <w:kern w:val="0"/>
          <w14:ligatures w14:val="none"/>
        </w:rPr>
        <w:t xml:space="preserve">Potential benefits </w:t>
      </w:r>
      <w:r w:rsidR="00A023B7" w:rsidRPr="00A023B7">
        <w:rPr>
          <w:rFonts w:ascii="Helvetica" w:eastAsia="Times New Roman" w:hAnsi="Helvetica" w:cs="Times New Roman"/>
          <w:color w:val="000000"/>
          <w:kern w:val="0"/>
          <w14:ligatures w14:val="none"/>
        </w:rPr>
        <w:t>are that</w:t>
      </w:r>
      <w:r w:rsidR="00A023B7">
        <w:rPr>
          <w:rFonts w:ascii="Helvetica" w:eastAsia="Times New Roman" w:hAnsi="Helvetica" w:cs="Times New Roman"/>
          <w:b/>
          <w:bCs/>
          <w:color w:val="000000"/>
          <w:kern w:val="0"/>
          <w14:ligatures w14:val="none"/>
        </w:rPr>
        <w:t xml:space="preserve"> </w:t>
      </w:r>
      <w:r w:rsidR="00A023B7">
        <w:rPr>
          <w:rFonts w:ascii="Helvetica" w:eastAsia="Times New Roman" w:hAnsi="Helvetica" w:cs="Times New Roman"/>
          <w:color w:val="000000"/>
          <w:kern w:val="0"/>
          <w14:ligatures w14:val="none"/>
        </w:rPr>
        <w:t>we’d</w:t>
      </w:r>
      <w:r w:rsidRPr="00DA7F72">
        <w:rPr>
          <w:rFonts w:ascii="Helvetica" w:eastAsia="Times New Roman" w:hAnsi="Helvetica" w:cs="Times New Roman"/>
          <w:color w:val="000000"/>
          <w:kern w:val="0"/>
          <w14:ligatures w14:val="none"/>
        </w:rPr>
        <w:t xml:space="preserve"> catch more “walkout basements” that are really:</w:t>
      </w:r>
    </w:p>
    <w:p w14:paraId="27BB9213" w14:textId="77777777" w:rsidR="00DA7F72" w:rsidRPr="00DA7F72" w:rsidRDefault="00DA7F72" w:rsidP="00DA7F72">
      <w:pPr>
        <w:numPr>
          <w:ilvl w:val="0"/>
          <w:numId w:val="12"/>
        </w:numPr>
        <w:spacing w:before="100" w:beforeAutospacing="1" w:after="100" w:afterAutospacing="1" w:line="240" w:lineRule="auto"/>
        <w:rPr>
          <w:rFonts w:ascii="Helvetica" w:eastAsia="Times New Roman" w:hAnsi="Helvetica" w:cs="Times New Roman"/>
          <w:color w:val="000000"/>
          <w:kern w:val="0"/>
          <w14:ligatures w14:val="none"/>
        </w:rPr>
      </w:pPr>
      <w:r w:rsidRPr="00DA7F72">
        <w:rPr>
          <w:rFonts w:ascii="Helvetica" w:eastAsia="Times New Roman" w:hAnsi="Helvetica" w:cs="Times New Roman"/>
          <w:color w:val="000000"/>
          <w:kern w:val="0"/>
          <w14:ligatures w14:val="none"/>
        </w:rPr>
        <w:t>Fully habitable</w:t>
      </w:r>
    </w:p>
    <w:p w14:paraId="61DFB71F" w14:textId="77777777" w:rsidR="00DA7F72" w:rsidRPr="00DA7F72" w:rsidRDefault="00DA7F72" w:rsidP="00DA7F72">
      <w:pPr>
        <w:numPr>
          <w:ilvl w:val="0"/>
          <w:numId w:val="12"/>
        </w:numPr>
        <w:spacing w:before="100" w:beforeAutospacing="1" w:after="100" w:afterAutospacing="1" w:line="240" w:lineRule="auto"/>
        <w:rPr>
          <w:rFonts w:ascii="Helvetica" w:eastAsia="Times New Roman" w:hAnsi="Helvetica" w:cs="Times New Roman"/>
          <w:color w:val="000000"/>
          <w:kern w:val="0"/>
          <w14:ligatures w14:val="none"/>
        </w:rPr>
      </w:pPr>
      <w:r w:rsidRPr="00DA7F72">
        <w:rPr>
          <w:rFonts w:ascii="Helvetica" w:eastAsia="Times New Roman" w:hAnsi="Helvetica" w:cs="Times New Roman"/>
          <w:color w:val="000000"/>
          <w:kern w:val="0"/>
          <w14:ligatures w14:val="none"/>
        </w:rPr>
        <w:t>Mostly exposed on one side</w:t>
      </w:r>
    </w:p>
    <w:p w14:paraId="5E810065" w14:textId="77777777" w:rsidR="00DA7F72" w:rsidRPr="00DA7F72" w:rsidRDefault="00DA7F72" w:rsidP="00DA7F72">
      <w:pPr>
        <w:numPr>
          <w:ilvl w:val="0"/>
          <w:numId w:val="12"/>
        </w:numPr>
        <w:spacing w:before="100" w:beforeAutospacing="1" w:after="100" w:afterAutospacing="1" w:line="240" w:lineRule="auto"/>
        <w:rPr>
          <w:rFonts w:ascii="Helvetica" w:eastAsia="Times New Roman" w:hAnsi="Helvetica" w:cs="Times New Roman"/>
          <w:color w:val="000000"/>
          <w:kern w:val="0"/>
          <w14:ligatures w14:val="none"/>
        </w:rPr>
      </w:pPr>
      <w:r w:rsidRPr="00DA7F72">
        <w:rPr>
          <w:rFonts w:ascii="Helvetica" w:eastAsia="Times New Roman" w:hAnsi="Helvetica" w:cs="Times New Roman"/>
          <w:color w:val="000000"/>
          <w:kern w:val="0"/>
          <w14:ligatures w14:val="none"/>
        </w:rPr>
        <w:t>Functioning like a true first floor</w:t>
      </w:r>
    </w:p>
    <w:p w14:paraId="15F8FE42" w14:textId="77777777" w:rsidR="00DA7F72" w:rsidRPr="00DA7F72" w:rsidRDefault="00DA7F72" w:rsidP="00DA7F72">
      <w:pPr>
        <w:spacing w:before="100" w:beforeAutospacing="1" w:after="100" w:afterAutospacing="1" w:line="240" w:lineRule="auto"/>
        <w:rPr>
          <w:rFonts w:ascii="Helvetica" w:eastAsia="Times New Roman" w:hAnsi="Helvetica" w:cs="Times New Roman"/>
          <w:color w:val="000000"/>
          <w:kern w:val="0"/>
          <w14:ligatures w14:val="none"/>
        </w:rPr>
      </w:pPr>
      <w:r w:rsidRPr="00DA7F72">
        <w:rPr>
          <w:rFonts w:ascii="Helvetica" w:eastAsia="Times New Roman" w:hAnsi="Helvetica" w:cs="Times New Roman"/>
          <w:color w:val="000000"/>
          <w:kern w:val="0"/>
          <w14:ligatures w14:val="none"/>
        </w:rPr>
        <w:t>So yes—it would reduce gaming of the definition.</w:t>
      </w:r>
    </w:p>
    <w:p w14:paraId="441316C7" w14:textId="1EF5E3E4" w:rsidR="00A023B7" w:rsidRPr="00DA7F72" w:rsidRDefault="00DA7F72" w:rsidP="00A023B7">
      <w:pPr>
        <w:spacing w:before="100" w:beforeAutospacing="1" w:after="100" w:afterAutospacing="1" w:line="240" w:lineRule="auto"/>
        <w:rPr>
          <w:rFonts w:ascii="Helvetica" w:eastAsia="Times New Roman" w:hAnsi="Helvetica" w:cs="Times New Roman"/>
          <w:color w:val="000000"/>
          <w:kern w:val="0"/>
          <w14:ligatures w14:val="none"/>
        </w:rPr>
      </w:pPr>
      <w:r w:rsidRPr="00DA7F72">
        <w:rPr>
          <w:rFonts w:ascii="Helvetica" w:eastAsia="Times New Roman" w:hAnsi="Helvetica" w:cs="Times New Roman"/>
          <w:b/>
          <w:bCs/>
          <w:color w:val="000000"/>
          <w:kern w:val="0"/>
          <w14:ligatures w14:val="none"/>
        </w:rPr>
        <w:t>But the downsides</w:t>
      </w:r>
      <w:r w:rsidR="00A023B7">
        <w:rPr>
          <w:rFonts w:ascii="Helvetica" w:eastAsia="Times New Roman" w:hAnsi="Helvetica" w:cs="Times New Roman"/>
          <w:b/>
          <w:bCs/>
          <w:color w:val="000000"/>
          <w:kern w:val="0"/>
          <w14:ligatures w14:val="none"/>
        </w:rPr>
        <w:t xml:space="preserve"> </w:t>
      </w:r>
      <w:r w:rsidR="00A023B7" w:rsidRPr="00A023B7">
        <w:rPr>
          <w:rFonts w:ascii="Helvetica" w:eastAsia="Times New Roman" w:hAnsi="Helvetica" w:cs="Times New Roman"/>
          <w:color w:val="000000"/>
          <w:kern w:val="0"/>
          <w14:ligatures w14:val="none"/>
        </w:rPr>
        <w:t xml:space="preserve">are we’d </w:t>
      </w:r>
      <w:r w:rsidR="00A023B7" w:rsidRPr="00DA7F72">
        <w:rPr>
          <w:rFonts w:ascii="Helvetica" w:eastAsia="Times New Roman" w:hAnsi="Helvetica" w:cs="Times New Roman"/>
          <w:color w:val="000000"/>
          <w:kern w:val="0"/>
          <w14:ligatures w14:val="none"/>
        </w:rPr>
        <w:t>be deviating from the standard used everywhere else.</w:t>
      </w:r>
    </w:p>
    <w:p w14:paraId="3BF1A1C2" w14:textId="33C35684" w:rsidR="00DA7F72" w:rsidRPr="00DA7F72" w:rsidRDefault="00DA7F72" w:rsidP="00DA7F72">
      <w:pPr>
        <w:numPr>
          <w:ilvl w:val="0"/>
          <w:numId w:val="13"/>
        </w:numPr>
        <w:spacing w:before="100" w:beforeAutospacing="1" w:after="100" w:afterAutospacing="1" w:line="240" w:lineRule="auto"/>
        <w:rPr>
          <w:rFonts w:ascii="Helvetica" w:eastAsia="Times New Roman" w:hAnsi="Helvetica" w:cs="Times New Roman"/>
          <w:color w:val="000000"/>
          <w:kern w:val="0"/>
          <w14:ligatures w14:val="none"/>
        </w:rPr>
      </w:pPr>
      <w:r w:rsidRPr="00DA7F72">
        <w:rPr>
          <w:rFonts w:ascii="Helvetica" w:eastAsia="Times New Roman" w:hAnsi="Helvetica" w:cs="Times New Roman"/>
          <w:color w:val="000000"/>
          <w:kern w:val="0"/>
          <w14:ligatures w14:val="none"/>
        </w:rPr>
        <w:t>Architects and builders rely on consistent definitions</w:t>
      </w:r>
    </w:p>
    <w:p w14:paraId="7EC35248" w14:textId="02938224" w:rsidR="00CF04A4" w:rsidRPr="00CF04A4" w:rsidRDefault="00DA7F72" w:rsidP="00CF04A4">
      <w:pPr>
        <w:numPr>
          <w:ilvl w:val="0"/>
          <w:numId w:val="13"/>
        </w:numPr>
        <w:spacing w:before="100" w:beforeAutospacing="1" w:after="100" w:afterAutospacing="1" w:line="240" w:lineRule="auto"/>
        <w:rPr>
          <w:rFonts w:ascii="Helvetica" w:eastAsia="Times New Roman" w:hAnsi="Helvetica" w:cs="Times New Roman"/>
          <w:color w:val="000000"/>
          <w:kern w:val="0"/>
          <w14:ligatures w14:val="none"/>
        </w:rPr>
      </w:pPr>
      <w:r w:rsidRPr="00DA7F72">
        <w:rPr>
          <w:rFonts w:ascii="Helvetica" w:eastAsia="Times New Roman" w:hAnsi="Helvetica" w:cs="Times New Roman"/>
          <w:color w:val="000000"/>
          <w:kern w:val="0"/>
          <w14:ligatures w14:val="none"/>
        </w:rPr>
        <w:t>Appeals and disputes become more likely</w:t>
      </w:r>
    </w:p>
    <w:p w14:paraId="0BADFC27" w14:textId="77777777" w:rsidR="00CF04A4" w:rsidRDefault="006A22F5" w:rsidP="00DA7F72">
      <w:pPr>
        <w:spacing w:before="100" w:beforeAutospacing="1" w:after="100" w:afterAutospacing="1" w:line="240" w:lineRule="auto"/>
        <w:outlineLvl w:val="3"/>
        <w:rPr>
          <w:rFonts w:ascii="Helvetica" w:eastAsia="Times New Roman" w:hAnsi="Helvetica" w:cs="Times New Roman"/>
          <w:color w:val="000000"/>
          <w:kern w:val="0"/>
          <w14:ligatures w14:val="none"/>
        </w:rPr>
      </w:pPr>
      <w:r>
        <w:rPr>
          <w:rFonts w:ascii="Helvetica" w:eastAsia="Times New Roman" w:hAnsi="Helvetica" w:cs="Times New Roman"/>
          <w:color w:val="000000"/>
          <w:kern w:val="0"/>
          <w14:ligatures w14:val="none"/>
        </w:rPr>
        <w:t xml:space="preserve">      </w:t>
      </w:r>
    </w:p>
    <w:p w14:paraId="09C798B0" w14:textId="0953B3AB" w:rsidR="00A023B7" w:rsidRDefault="00CF04A4" w:rsidP="00DA7F72">
      <w:pPr>
        <w:spacing w:before="100" w:beforeAutospacing="1" w:after="100" w:afterAutospacing="1" w:line="240" w:lineRule="auto"/>
        <w:outlineLvl w:val="3"/>
        <w:rPr>
          <w:rFonts w:ascii="Helvetica" w:eastAsia="Times New Roman" w:hAnsi="Helvetica" w:cs="Times New Roman"/>
          <w:color w:val="000000"/>
          <w:kern w:val="0"/>
          <w14:ligatures w14:val="none"/>
        </w:rPr>
      </w:pPr>
      <w:r>
        <w:rPr>
          <w:rFonts w:ascii="Helvetica" w:eastAsia="Times New Roman" w:hAnsi="Helvetica" w:cs="Times New Roman"/>
          <w:color w:val="000000"/>
          <w:kern w:val="0"/>
          <w14:ligatures w14:val="none"/>
        </w:rPr>
        <w:t xml:space="preserve">     </w:t>
      </w:r>
      <w:r w:rsidR="00042040">
        <w:rPr>
          <w:rFonts w:ascii="Helvetica" w:eastAsia="Times New Roman" w:hAnsi="Helvetica" w:cs="Times New Roman"/>
          <w:noProof/>
          <w:color w:val="000000"/>
          <w:kern w:val="0"/>
        </w:rPr>
        <w:drawing>
          <wp:inline distT="0" distB="0" distL="0" distR="0" wp14:anchorId="09ED7CAB" wp14:editId="3D1AA9C3">
            <wp:extent cx="4770783" cy="3867087"/>
            <wp:effectExtent l="0" t="0" r="0" b="0"/>
            <wp:docPr id="1684171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171849" name="Picture 1684171849"/>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07415" cy="3896780"/>
                    </a:xfrm>
                    <a:prstGeom prst="rect">
                      <a:avLst/>
                    </a:prstGeom>
                  </pic:spPr>
                </pic:pic>
              </a:graphicData>
            </a:graphic>
          </wp:inline>
        </w:drawing>
      </w:r>
    </w:p>
    <w:p w14:paraId="4A509D6D" w14:textId="481A070D" w:rsidR="000C2AD6" w:rsidRDefault="006E4958" w:rsidP="00DA7F72">
      <w:pPr>
        <w:spacing w:before="100" w:beforeAutospacing="1" w:after="100" w:afterAutospacing="1" w:line="240" w:lineRule="auto"/>
        <w:rPr>
          <w:rFonts w:ascii="Helvetica" w:eastAsia="Times New Roman" w:hAnsi="Helvetica" w:cs="Times New Roman"/>
          <w:b/>
          <w:bCs/>
          <w:color w:val="000000"/>
          <w:kern w:val="0"/>
          <w:u w:val="single"/>
          <w14:ligatures w14:val="none"/>
        </w:rPr>
      </w:pPr>
      <w:r>
        <w:rPr>
          <w:rFonts w:ascii="Helvetica" w:eastAsia="Times New Roman" w:hAnsi="Helvetica" w:cs="Times New Roman"/>
          <w:b/>
          <w:bCs/>
          <w:color w:val="000000"/>
          <w:kern w:val="0"/>
          <w:u w:val="single"/>
          <w14:ligatures w14:val="none"/>
        </w:rPr>
        <w:lastRenderedPageBreak/>
        <w:t>Capturing Basement areas as TLA when functionally a Story Above Grade.</w:t>
      </w:r>
    </w:p>
    <w:p w14:paraId="553D3A5D" w14:textId="77777777" w:rsidR="00CF04A4" w:rsidRDefault="00CF04A4" w:rsidP="00DA7F72">
      <w:pPr>
        <w:spacing w:before="100" w:beforeAutospacing="1" w:after="100" w:afterAutospacing="1" w:line="240" w:lineRule="auto"/>
        <w:rPr>
          <w:rFonts w:ascii="Helvetica" w:eastAsia="Times New Roman" w:hAnsi="Helvetica" w:cs="Times New Roman"/>
          <w:b/>
          <w:bCs/>
          <w:color w:val="000000"/>
          <w:kern w:val="0"/>
          <w:u w:val="single"/>
          <w14:ligatures w14:val="none"/>
        </w:rPr>
      </w:pPr>
    </w:p>
    <w:p w14:paraId="2AC5360C" w14:textId="6B2067DB" w:rsidR="00DA7F72" w:rsidRPr="002D7E0C" w:rsidRDefault="002D7E0C" w:rsidP="00DA7F72">
      <w:pPr>
        <w:spacing w:before="100" w:beforeAutospacing="1" w:after="100" w:afterAutospacing="1" w:line="240" w:lineRule="auto"/>
        <w:rPr>
          <w:rFonts w:ascii="Helvetica" w:eastAsia="Times New Roman" w:hAnsi="Helvetica" w:cs="Times New Roman"/>
          <w:b/>
          <w:bCs/>
          <w:color w:val="000000"/>
          <w:kern w:val="0"/>
          <w14:ligatures w14:val="none"/>
        </w:rPr>
      </w:pPr>
      <w:r>
        <w:rPr>
          <w:rFonts w:ascii="Helvetica" w:eastAsia="Times New Roman" w:hAnsi="Helvetica" w:cs="Times New Roman"/>
          <w:b/>
          <w:bCs/>
          <w:color w:val="000000"/>
          <w:kern w:val="0"/>
          <w14:ligatures w14:val="none"/>
        </w:rPr>
        <w:t xml:space="preserve">So yes, we should </w:t>
      </w:r>
      <w:r w:rsidR="00DA7F72" w:rsidRPr="00DA7F72">
        <w:rPr>
          <w:rFonts w:ascii="Helvetica" w:eastAsia="Times New Roman" w:hAnsi="Helvetica" w:cs="Times New Roman"/>
          <w:color w:val="000000"/>
          <w:kern w:val="0"/>
          <w14:ligatures w14:val="none"/>
        </w:rPr>
        <w:t xml:space="preserve">Keep the 6' rule for alignment with the building </w:t>
      </w:r>
      <w:r w:rsidR="009B0E6C" w:rsidRPr="00DA7F72">
        <w:rPr>
          <w:rFonts w:ascii="Helvetica" w:eastAsia="Times New Roman" w:hAnsi="Helvetica" w:cs="Times New Roman"/>
          <w:color w:val="000000"/>
          <w:kern w:val="0"/>
          <w14:ligatures w14:val="none"/>
        </w:rPr>
        <w:t>code and</w:t>
      </w:r>
      <w:r w:rsidR="00125035">
        <w:rPr>
          <w:rFonts w:ascii="Helvetica" w:eastAsia="Times New Roman" w:hAnsi="Helvetica" w:cs="Times New Roman"/>
          <w:color w:val="000000"/>
          <w:kern w:val="0"/>
          <w14:ligatures w14:val="none"/>
        </w:rPr>
        <w:t xml:space="preserve"> </w:t>
      </w:r>
      <w:r w:rsidR="00DA7F72" w:rsidRPr="00DA7F72">
        <w:rPr>
          <w:rFonts w:ascii="Helvetica" w:eastAsia="Times New Roman" w:hAnsi="Helvetica" w:cs="Times New Roman"/>
          <w:color w:val="000000"/>
          <w:kern w:val="0"/>
          <w14:ligatures w14:val="none"/>
        </w:rPr>
        <w:t>add </w:t>
      </w:r>
      <w:r w:rsidR="00DA7F72" w:rsidRPr="00DA7F72">
        <w:rPr>
          <w:rFonts w:ascii="Helvetica" w:eastAsia="Times New Roman" w:hAnsi="Helvetica" w:cs="Times New Roman"/>
          <w:b/>
          <w:bCs/>
          <w:color w:val="000000"/>
          <w:kern w:val="0"/>
          <w14:ligatures w14:val="none"/>
        </w:rPr>
        <w:t>targeted criteria</w:t>
      </w:r>
      <w:r w:rsidR="00DA7F72" w:rsidRPr="00DA7F72">
        <w:rPr>
          <w:rFonts w:ascii="Helvetica" w:eastAsia="Times New Roman" w:hAnsi="Helvetica" w:cs="Times New Roman"/>
          <w:color w:val="000000"/>
          <w:kern w:val="0"/>
          <w14:ligatures w14:val="none"/>
        </w:rPr>
        <w:t> that capture when a “</w:t>
      </w:r>
      <w:r w:rsidR="006E4958">
        <w:rPr>
          <w:rFonts w:ascii="Helvetica" w:eastAsia="Times New Roman" w:hAnsi="Helvetica" w:cs="Times New Roman"/>
          <w:color w:val="000000"/>
          <w:kern w:val="0"/>
          <w14:ligatures w14:val="none"/>
        </w:rPr>
        <w:t>B</w:t>
      </w:r>
      <w:r w:rsidR="00DA7F72" w:rsidRPr="00DA7F72">
        <w:rPr>
          <w:rFonts w:ascii="Helvetica" w:eastAsia="Times New Roman" w:hAnsi="Helvetica" w:cs="Times New Roman"/>
          <w:color w:val="000000"/>
          <w:kern w:val="0"/>
          <w14:ligatures w14:val="none"/>
        </w:rPr>
        <w:t xml:space="preserve">asement” </w:t>
      </w:r>
      <w:r>
        <w:rPr>
          <w:rFonts w:ascii="Helvetica" w:eastAsia="Times New Roman" w:hAnsi="Helvetica" w:cs="Times New Roman"/>
          <w:color w:val="000000"/>
          <w:kern w:val="0"/>
          <w14:ligatures w14:val="none"/>
        </w:rPr>
        <w:t xml:space="preserve">or portion thereof </w:t>
      </w:r>
      <w:r w:rsidR="00DA7F72" w:rsidRPr="00DA7F72">
        <w:rPr>
          <w:rFonts w:ascii="Helvetica" w:eastAsia="Times New Roman" w:hAnsi="Helvetica" w:cs="Times New Roman"/>
          <w:color w:val="000000"/>
          <w:kern w:val="0"/>
          <w14:ligatures w14:val="none"/>
        </w:rPr>
        <w:t xml:space="preserve">is functionally </w:t>
      </w:r>
      <w:r>
        <w:rPr>
          <w:rFonts w:ascii="Helvetica" w:eastAsia="Times New Roman" w:hAnsi="Helvetica" w:cs="Times New Roman"/>
          <w:color w:val="000000"/>
          <w:kern w:val="0"/>
          <w14:ligatures w14:val="none"/>
        </w:rPr>
        <w:t>like a Story Above Grade.</w:t>
      </w:r>
    </w:p>
    <w:p w14:paraId="41583C0D" w14:textId="77777777" w:rsidR="002D7E0C" w:rsidRPr="00DA7F72" w:rsidRDefault="002D7E0C" w:rsidP="002D7E0C">
      <w:pPr>
        <w:spacing w:before="100" w:beforeAutospacing="1" w:after="100" w:afterAutospacing="1" w:line="240" w:lineRule="auto"/>
        <w:rPr>
          <w:rFonts w:ascii="Helvetica" w:eastAsia="Times New Roman" w:hAnsi="Helvetica" w:cs="Times New Roman"/>
          <w:color w:val="000000"/>
          <w:kern w:val="0"/>
          <w14:ligatures w14:val="none"/>
        </w:rPr>
      </w:pPr>
      <w:r w:rsidRPr="00DA7F72">
        <w:rPr>
          <w:rFonts w:ascii="Helvetica" w:eastAsia="Times New Roman" w:hAnsi="Helvetica" w:cs="Times New Roman"/>
          <w:color w:val="000000"/>
          <w:kern w:val="0"/>
          <w14:ligatures w14:val="none"/>
        </w:rPr>
        <w:t>What people are really doing when they “game” basements is:</w:t>
      </w:r>
    </w:p>
    <w:p w14:paraId="7104A72C" w14:textId="77777777" w:rsidR="002D7E0C" w:rsidRPr="00DA7F72" w:rsidRDefault="002D7E0C" w:rsidP="002D7E0C">
      <w:pPr>
        <w:numPr>
          <w:ilvl w:val="0"/>
          <w:numId w:val="22"/>
        </w:numPr>
        <w:spacing w:before="100" w:beforeAutospacing="1" w:after="100" w:afterAutospacing="1" w:line="240" w:lineRule="auto"/>
        <w:rPr>
          <w:rFonts w:ascii="Helvetica" w:eastAsia="Times New Roman" w:hAnsi="Helvetica" w:cs="Times New Roman"/>
          <w:color w:val="000000"/>
          <w:kern w:val="0"/>
          <w14:ligatures w14:val="none"/>
        </w:rPr>
      </w:pPr>
      <w:r w:rsidRPr="00DA7F72">
        <w:rPr>
          <w:rFonts w:ascii="Helvetica" w:eastAsia="Times New Roman" w:hAnsi="Helvetica" w:cs="Times New Roman"/>
          <w:color w:val="000000"/>
          <w:kern w:val="0"/>
          <w14:ligatures w14:val="none"/>
        </w:rPr>
        <w:t>Creating bright, comfortable, fully usable rooms</w:t>
      </w:r>
    </w:p>
    <w:p w14:paraId="5A8E24C4" w14:textId="661020FF" w:rsidR="002D7E0C" w:rsidRPr="00DA7F72" w:rsidRDefault="002D7E0C" w:rsidP="002D7E0C">
      <w:pPr>
        <w:numPr>
          <w:ilvl w:val="0"/>
          <w:numId w:val="22"/>
        </w:numPr>
        <w:spacing w:before="100" w:beforeAutospacing="1" w:after="100" w:afterAutospacing="1" w:line="240" w:lineRule="auto"/>
        <w:rPr>
          <w:rFonts w:ascii="Helvetica" w:eastAsia="Times New Roman" w:hAnsi="Helvetica" w:cs="Times New Roman"/>
          <w:color w:val="000000"/>
          <w:kern w:val="0"/>
          <w14:ligatures w14:val="none"/>
        </w:rPr>
      </w:pPr>
      <w:r w:rsidRPr="00DA7F72">
        <w:rPr>
          <w:rFonts w:ascii="Helvetica" w:eastAsia="Times New Roman" w:hAnsi="Helvetica" w:cs="Times New Roman"/>
          <w:color w:val="000000"/>
          <w:kern w:val="0"/>
          <w14:ligatures w14:val="none"/>
        </w:rPr>
        <w:t xml:space="preserve">While </w:t>
      </w:r>
      <w:r w:rsidR="006A22F5">
        <w:rPr>
          <w:rFonts w:ascii="Helvetica" w:eastAsia="Times New Roman" w:hAnsi="Helvetica" w:cs="Times New Roman"/>
          <w:color w:val="000000"/>
          <w:kern w:val="0"/>
          <w14:ligatures w14:val="none"/>
        </w:rPr>
        <w:t>trying to keep them from counting as TLA</w:t>
      </w:r>
    </w:p>
    <w:p w14:paraId="1A254EB1" w14:textId="77777777" w:rsidR="002D7E0C" w:rsidRPr="00DA7F72" w:rsidRDefault="002D7E0C" w:rsidP="002D7E0C">
      <w:pPr>
        <w:spacing w:before="100" w:beforeAutospacing="1" w:after="100" w:afterAutospacing="1" w:line="240" w:lineRule="auto"/>
        <w:rPr>
          <w:rFonts w:ascii="Helvetica" w:eastAsia="Times New Roman" w:hAnsi="Helvetica" w:cs="Times New Roman"/>
          <w:color w:val="000000"/>
          <w:kern w:val="0"/>
          <w14:ligatures w14:val="none"/>
        </w:rPr>
      </w:pPr>
      <w:r w:rsidRPr="00DA7F72">
        <w:rPr>
          <w:rFonts w:ascii="Helvetica" w:eastAsia="Times New Roman" w:hAnsi="Helvetica" w:cs="Times New Roman"/>
          <w:color w:val="000000"/>
          <w:kern w:val="0"/>
          <w14:ligatures w14:val="none"/>
        </w:rPr>
        <w:t>Windows are a strong proxy for that because:</w:t>
      </w:r>
    </w:p>
    <w:p w14:paraId="2448ADD3" w14:textId="77777777" w:rsidR="002D7E0C" w:rsidRPr="00DA7F72" w:rsidRDefault="002D7E0C" w:rsidP="002D7E0C">
      <w:pPr>
        <w:numPr>
          <w:ilvl w:val="0"/>
          <w:numId w:val="23"/>
        </w:numPr>
        <w:spacing w:before="100" w:beforeAutospacing="1" w:after="100" w:afterAutospacing="1" w:line="240" w:lineRule="auto"/>
        <w:rPr>
          <w:rFonts w:ascii="Helvetica" w:eastAsia="Times New Roman" w:hAnsi="Helvetica" w:cs="Times New Roman"/>
          <w:color w:val="000000"/>
          <w:kern w:val="0"/>
          <w14:ligatures w14:val="none"/>
        </w:rPr>
      </w:pPr>
      <w:r w:rsidRPr="00DA7F72">
        <w:rPr>
          <w:rFonts w:ascii="Helvetica" w:eastAsia="Times New Roman" w:hAnsi="Helvetica" w:cs="Times New Roman"/>
          <w:color w:val="000000"/>
          <w:kern w:val="0"/>
          <w14:ligatures w14:val="none"/>
        </w:rPr>
        <w:t xml:space="preserve">Large window area </w:t>
      </w:r>
      <w:r w:rsidRPr="00DA7F72">
        <w:rPr>
          <w:rFonts w:ascii="Times New Roman" w:eastAsia="Times New Roman" w:hAnsi="Times New Roman" w:cs="Times New Roman"/>
          <w:color w:val="000000"/>
          <w:kern w:val="0"/>
          <w14:ligatures w14:val="none"/>
        </w:rPr>
        <w:t>→</w:t>
      </w:r>
      <w:r w:rsidRPr="00DA7F72">
        <w:rPr>
          <w:rFonts w:ascii="Helvetica" w:eastAsia="Times New Roman" w:hAnsi="Helvetica" w:cs="Times New Roman"/>
          <w:color w:val="000000"/>
          <w:kern w:val="0"/>
          <w14:ligatures w14:val="none"/>
        </w:rPr>
        <w:t> </w:t>
      </w:r>
      <w:r w:rsidRPr="00DA7F72">
        <w:rPr>
          <w:rFonts w:ascii="Helvetica" w:eastAsia="Times New Roman" w:hAnsi="Helvetica" w:cs="Times New Roman"/>
          <w:b/>
          <w:bCs/>
          <w:color w:val="000000"/>
          <w:kern w:val="0"/>
          <w14:ligatures w14:val="none"/>
        </w:rPr>
        <w:t>daylight + habitability</w:t>
      </w:r>
    </w:p>
    <w:p w14:paraId="1341431C" w14:textId="77777777" w:rsidR="002D7E0C" w:rsidRPr="00DA7F72" w:rsidRDefault="002D7E0C" w:rsidP="002D7E0C">
      <w:pPr>
        <w:numPr>
          <w:ilvl w:val="0"/>
          <w:numId w:val="23"/>
        </w:numPr>
        <w:spacing w:before="100" w:beforeAutospacing="1" w:after="100" w:afterAutospacing="1" w:line="240" w:lineRule="auto"/>
        <w:rPr>
          <w:rFonts w:ascii="Helvetica" w:eastAsia="Times New Roman" w:hAnsi="Helvetica" w:cs="Times New Roman"/>
          <w:color w:val="000000"/>
          <w:kern w:val="0"/>
          <w14:ligatures w14:val="none"/>
        </w:rPr>
      </w:pPr>
      <w:r w:rsidRPr="00DA7F72">
        <w:rPr>
          <w:rFonts w:ascii="Helvetica" w:eastAsia="Times New Roman" w:hAnsi="Helvetica" w:cs="Times New Roman"/>
          <w:color w:val="000000"/>
          <w:kern w:val="0"/>
          <w14:ligatures w14:val="none"/>
        </w:rPr>
        <w:t>Often correlates with </w:t>
      </w:r>
      <w:r w:rsidRPr="00DA7F72">
        <w:rPr>
          <w:rFonts w:ascii="Helvetica" w:eastAsia="Times New Roman" w:hAnsi="Helvetica" w:cs="Times New Roman"/>
          <w:b/>
          <w:bCs/>
          <w:color w:val="000000"/>
          <w:kern w:val="0"/>
          <w14:ligatures w14:val="none"/>
        </w:rPr>
        <w:t>walk-out conditions</w:t>
      </w:r>
    </w:p>
    <w:p w14:paraId="49B83947" w14:textId="77777777" w:rsidR="002D7E0C" w:rsidRPr="00DA7F72" w:rsidRDefault="002D7E0C" w:rsidP="002D7E0C">
      <w:pPr>
        <w:numPr>
          <w:ilvl w:val="0"/>
          <w:numId w:val="23"/>
        </w:numPr>
        <w:spacing w:before="100" w:beforeAutospacing="1" w:after="100" w:afterAutospacing="1" w:line="240" w:lineRule="auto"/>
        <w:rPr>
          <w:rFonts w:ascii="Helvetica" w:eastAsia="Times New Roman" w:hAnsi="Helvetica" w:cs="Times New Roman"/>
          <w:color w:val="000000"/>
          <w:kern w:val="0"/>
          <w14:ligatures w14:val="none"/>
        </w:rPr>
      </w:pPr>
      <w:r w:rsidRPr="00DA7F72">
        <w:rPr>
          <w:rFonts w:ascii="Helvetica" w:eastAsia="Times New Roman" w:hAnsi="Helvetica" w:cs="Times New Roman"/>
          <w:color w:val="000000"/>
          <w:kern w:val="0"/>
          <w14:ligatures w14:val="none"/>
        </w:rPr>
        <w:t>Signals intent to use space as living area</w:t>
      </w:r>
    </w:p>
    <w:p w14:paraId="1B3D2CC3" w14:textId="1B49A541" w:rsidR="006A22F5" w:rsidRPr="006A22F5" w:rsidRDefault="00E403F6" w:rsidP="006A22F5">
      <w:pPr>
        <w:spacing w:before="100" w:beforeAutospacing="1" w:after="100" w:afterAutospacing="1" w:line="240" w:lineRule="auto"/>
        <w:rPr>
          <w:rFonts w:ascii="Helvetica" w:eastAsia="Times New Roman" w:hAnsi="Helvetica" w:cs="Times New Roman"/>
          <w:color w:val="000000"/>
          <w:kern w:val="0"/>
          <w14:ligatures w14:val="none"/>
        </w:rPr>
      </w:pPr>
      <w:r>
        <w:rPr>
          <w:rFonts w:ascii="Helvetica" w:eastAsia="Times New Roman" w:hAnsi="Helvetica" w:cs="Times New Roman"/>
          <w:color w:val="000000"/>
          <w:kern w:val="0"/>
          <w14:ligatures w14:val="none"/>
        </w:rPr>
        <w:t>Allowing</w:t>
      </w:r>
      <w:r w:rsidR="006A22F5">
        <w:rPr>
          <w:rFonts w:ascii="Helvetica" w:eastAsia="Times New Roman" w:hAnsi="Helvetica" w:cs="Times New Roman"/>
          <w:color w:val="000000"/>
          <w:kern w:val="0"/>
          <w14:ligatures w14:val="none"/>
        </w:rPr>
        <w:t xml:space="preserve"> a certain area of windows, where above that, space is counted as </w:t>
      </w:r>
      <w:r>
        <w:rPr>
          <w:rFonts w:ascii="Helvetica" w:eastAsia="Times New Roman" w:hAnsi="Helvetica" w:cs="Times New Roman"/>
          <w:color w:val="000000"/>
          <w:kern w:val="0"/>
          <w14:ligatures w14:val="none"/>
        </w:rPr>
        <w:t>adding to TLA is</w:t>
      </w:r>
      <w:r w:rsidR="00CF04A4">
        <w:rPr>
          <w:rFonts w:ascii="Helvetica" w:eastAsia="Times New Roman" w:hAnsi="Helvetica" w:cs="Times New Roman"/>
          <w:color w:val="000000"/>
          <w:kern w:val="0"/>
          <w14:ligatures w14:val="none"/>
        </w:rPr>
        <w:t>….</w:t>
      </w:r>
    </w:p>
    <w:p w14:paraId="02BC57E3" w14:textId="6D6D7562" w:rsidR="00DA7F72" w:rsidRPr="00DA7F72" w:rsidRDefault="00DA7F72" w:rsidP="00DA7F72">
      <w:pPr>
        <w:numPr>
          <w:ilvl w:val="0"/>
          <w:numId w:val="25"/>
        </w:numPr>
        <w:spacing w:before="100" w:beforeAutospacing="1" w:after="100" w:afterAutospacing="1" w:line="240" w:lineRule="auto"/>
        <w:rPr>
          <w:rFonts w:ascii="Helvetica" w:eastAsia="Times New Roman" w:hAnsi="Helvetica" w:cs="Times New Roman"/>
          <w:color w:val="000000"/>
          <w:kern w:val="0"/>
          <w14:ligatures w14:val="none"/>
        </w:rPr>
      </w:pPr>
      <w:r w:rsidRPr="00DA7F72">
        <w:rPr>
          <w:rFonts w:ascii="Helvetica" w:eastAsia="Times New Roman" w:hAnsi="Helvetica" w:cs="Times New Roman"/>
          <w:b/>
          <w:bCs/>
          <w:color w:val="000000"/>
          <w:kern w:val="0"/>
          <w14:ligatures w14:val="none"/>
        </w:rPr>
        <w:t>Objective</w:t>
      </w:r>
    </w:p>
    <w:p w14:paraId="0E84617B" w14:textId="77777777" w:rsidR="00DA7F72" w:rsidRPr="00DA7F72" w:rsidRDefault="00DA7F72" w:rsidP="00DA7F72">
      <w:pPr>
        <w:numPr>
          <w:ilvl w:val="0"/>
          <w:numId w:val="25"/>
        </w:numPr>
        <w:spacing w:before="100" w:beforeAutospacing="1" w:after="100" w:afterAutospacing="1" w:line="240" w:lineRule="auto"/>
        <w:rPr>
          <w:rFonts w:ascii="Helvetica" w:eastAsia="Times New Roman" w:hAnsi="Helvetica" w:cs="Times New Roman"/>
          <w:color w:val="000000"/>
          <w:kern w:val="0"/>
          <w14:ligatures w14:val="none"/>
        </w:rPr>
      </w:pPr>
      <w:r w:rsidRPr="00DA7F72">
        <w:rPr>
          <w:rFonts w:ascii="Helvetica" w:eastAsia="Times New Roman" w:hAnsi="Helvetica" w:cs="Times New Roman"/>
          <w:color w:val="000000"/>
          <w:kern w:val="0"/>
          <w14:ligatures w14:val="none"/>
        </w:rPr>
        <w:t>Hard to game</w:t>
      </w:r>
    </w:p>
    <w:p w14:paraId="079C6024" w14:textId="77777777" w:rsidR="00DA7F72" w:rsidRDefault="00DA7F72" w:rsidP="00DA7F72">
      <w:pPr>
        <w:numPr>
          <w:ilvl w:val="0"/>
          <w:numId w:val="25"/>
        </w:numPr>
        <w:spacing w:before="100" w:beforeAutospacing="1" w:after="100" w:afterAutospacing="1" w:line="240" w:lineRule="auto"/>
        <w:rPr>
          <w:rFonts w:ascii="Helvetica" w:eastAsia="Times New Roman" w:hAnsi="Helvetica" w:cs="Times New Roman"/>
          <w:color w:val="000000"/>
          <w:kern w:val="0"/>
          <w14:ligatures w14:val="none"/>
        </w:rPr>
      </w:pPr>
      <w:r w:rsidRPr="00DA7F72">
        <w:rPr>
          <w:rFonts w:ascii="Helvetica" w:eastAsia="Times New Roman" w:hAnsi="Helvetica" w:cs="Times New Roman"/>
          <w:color w:val="000000"/>
          <w:kern w:val="0"/>
          <w14:ligatures w14:val="none"/>
        </w:rPr>
        <w:t>Easy to measure from plans</w:t>
      </w:r>
    </w:p>
    <w:p w14:paraId="42CD6961" w14:textId="182D6867" w:rsidR="006E4958" w:rsidRDefault="009B0E6C" w:rsidP="006E4958">
      <w:pPr>
        <w:spacing w:before="100" w:beforeAutospacing="1" w:after="100" w:afterAutospacing="1" w:line="240" w:lineRule="auto"/>
        <w:rPr>
          <w:rFonts w:ascii="Helvetica" w:eastAsia="Times New Roman" w:hAnsi="Helvetica" w:cs="Times New Roman"/>
          <w:color w:val="000000"/>
          <w:kern w:val="0"/>
          <w14:ligatures w14:val="none"/>
        </w:rPr>
      </w:pPr>
      <w:r>
        <w:rPr>
          <w:rFonts w:ascii="Helvetica" w:eastAsia="Times New Roman" w:hAnsi="Helvetica" w:cs="Times New Roman"/>
          <w:color w:val="000000"/>
          <w:kern w:val="0"/>
          <w14:ligatures w14:val="none"/>
        </w:rPr>
        <w:t xml:space="preserve">We should count </w:t>
      </w:r>
      <w:r w:rsidRPr="00DA7F72">
        <w:rPr>
          <w:rFonts w:ascii="Helvetica" w:eastAsia="Times New Roman" w:hAnsi="Helvetica" w:cs="Times New Roman"/>
          <w:b/>
          <w:bCs/>
          <w:color w:val="000000"/>
          <w:kern w:val="0"/>
          <w14:ligatures w14:val="none"/>
        </w:rPr>
        <w:t>Glazed area only</w:t>
      </w:r>
      <w:r w:rsidRPr="00DA7F72">
        <w:rPr>
          <w:rFonts w:ascii="Helvetica" w:eastAsia="Times New Roman" w:hAnsi="Helvetica" w:cs="Times New Roman"/>
          <w:color w:val="000000"/>
          <w:kern w:val="0"/>
          <w14:ligatures w14:val="none"/>
        </w:rPr>
        <w:t> </w:t>
      </w:r>
      <w:r>
        <w:rPr>
          <w:rFonts w:ascii="Helvetica" w:eastAsia="Times New Roman" w:hAnsi="Helvetica" w:cs="Times New Roman"/>
          <w:color w:val="000000"/>
          <w:kern w:val="0"/>
          <w14:ligatures w14:val="none"/>
        </w:rPr>
        <w:t xml:space="preserve">of windows and doors </w:t>
      </w:r>
      <w:r w:rsidRPr="00DA7F72">
        <w:rPr>
          <w:rFonts w:ascii="Helvetica" w:eastAsia="Times New Roman" w:hAnsi="Helvetica" w:cs="Times New Roman"/>
          <w:color w:val="000000"/>
          <w:kern w:val="0"/>
          <w14:ligatures w14:val="none"/>
        </w:rPr>
        <w:t>(not rough opening)</w:t>
      </w:r>
      <w:r>
        <w:rPr>
          <w:rFonts w:ascii="Helvetica" w:eastAsia="Times New Roman" w:hAnsi="Helvetica" w:cs="Times New Roman"/>
          <w:color w:val="000000"/>
          <w:kern w:val="0"/>
          <w14:ligatures w14:val="none"/>
        </w:rPr>
        <w:t xml:space="preserve"> above adjacent grade regardless of whether they’re in wells or such and tie it to conditioned space(s).</w:t>
      </w:r>
      <w:r w:rsidR="000C2AD6">
        <w:rPr>
          <w:rFonts w:ascii="Helvetica" w:eastAsia="Times New Roman" w:hAnsi="Helvetica" w:cs="Times New Roman"/>
          <w:color w:val="000000"/>
          <w:kern w:val="0"/>
          <w14:ligatures w14:val="none"/>
        </w:rPr>
        <w:t xml:space="preserve"> Also, it’s important to also state that such areas are included regardless of finish and stated use to prevent gaming by labeling an area as something like “storage” and then finishing </w:t>
      </w:r>
      <w:r w:rsidR="00CF04A4">
        <w:rPr>
          <w:rFonts w:ascii="Helvetica" w:eastAsia="Times New Roman" w:hAnsi="Helvetica" w:cs="Times New Roman"/>
          <w:color w:val="000000"/>
          <w:kern w:val="0"/>
          <w14:ligatures w14:val="none"/>
        </w:rPr>
        <w:t xml:space="preserve">the area </w:t>
      </w:r>
      <w:r w:rsidR="000C2AD6">
        <w:rPr>
          <w:rFonts w:ascii="Helvetica" w:eastAsia="Times New Roman" w:hAnsi="Helvetica" w:cs="Times New Roman"/>
          <w:color w:val="000000"/>
          <w:kern w:val="0"/>
          <w14:ligatures w14:val="none"/>
        </w:rPr>
        <w:t xml:space="preserve">and changing </w:t>
      </w:r>
      <w:r w:rsidR="00CF04A4">
        <w:rPr>
          <w:rFonts w:ascii="Helvetica" w:eastAsia="Times New Roman" w:hAnsi="Helvetica" w:cs="Times New Roman"/>
          <w:color w:val="000000"/>
          <w:kern w:val="0"/>
          <w14:ligatures w14:val="none"/>
        </w:rPr>
        <w:t xml:space="preserve">its </w:t>
      </w:r>
      <w:r w:rsidR="000C2AD6">
        <w:rPr>
          <w:rFonts w:ascii="Helvetica" w:eastAsia="Times New Roman" w:hAnsi="Helvetica" w:cs="Times New Roman"/>
          <w:color w:val="000000"/>
          <w:kern w:val="0"/>
          <w14:ligatures w14:val="none"/>
        </w:rPr>
        <w:t>use after completion.</w:t>
      </w:r>
    </w:p>
    <w:p w14:paraId="730035C6" w14:textId="31C2B2A0" w:rsidR="006E4958" w:rsidRDefault="00861518" w:rsidP="006E4958">
      <w:pPr>
        <w:spacing w:before="100" w:beforeAutospacing="1" w:after="100" w:afterAutospacing="1" w:line="240" w:lineRule="auto"/>
        <w:rPr>
          <w:rFonts w:ascii="Helvetica" w:eastAsia="Times New Roman" w:hAnsi="Helvetica" w:cs="Times New Roman"/>
          <w:color w:val="000000"/>
          <w:kern w:val="0"/>
          <w14:ligatures w14:val="none"/>
        </w:rPr>
      </w:pPr>
      <w:r>
        <w:rPr>
          <w:rFonts w:ascii="Helvetica" w:eastAsia="Times New Roman" w:hAnsi="Helvetica" w:cs="Times New Roman"/>
          <w:color w:val="000000"/>
          <w:kern w:val="0"/>
          <w14:ligatures w14:val="none"/>
        </w:rPr>
        <w:t>Therefore</w:t>
      </w:r>
      <w:r w:rsidR="000C2AD6">
        <w:rPr>
          <w:rFonts w:ascii="Helvetica" w:eastAsia="Times New Roman" w:hAnsi="Helvetica" w:cs="Times New Roman"/>
          <w:color w:val="000000"/>
          <w:kern w:val="0"/>
          <w14:ligatures w14:val="none"/>
        </w:rPr>
        <w:t>,</w:t>
      </w:r>
      <w:r>
        <w:rPr>
          <w:rFonts w:ascii="Helvetica" w:eastAsia="Times New Roman" w:hAnsi="Helvetica" w:cs="Times New Roman"/>
          <w:color w:val="000000"/>
          <w:kern w:val="0"/>
          <w14:ligatures w14:val="none"/>
        </w:rPr>
        <w:t xml:space="preserve"> </w:t>
      </w:r>
      <w:r w:rsidRPr="00861518">
        <w:rPr>
          <w:rFonts w:ascii="Helvetica" w:eastAsia="Times New Roman" w:hAnsi="Helvetica" w:cs="Times New Roman"/>
          <w:color w:val="000000"/>
          <w:kern w:val="0"/>
          <w14:ligatures w14:val="none"/>
        </w:rPr>
        <w:t>the following i</w:t>
      </w:r>
      <w:r>
        <w:rPr>
          <w:rFonts w:ascii="Helvetica" w:eastAsia="Times New Roman" w:hAnsi="Helvetica" w:cs="Times New Roman"/>
          <w:color w:val="000000"/>
          <w:kern w:val="0"/>
          <w14:ligatures w14:val="none"/>
        </w:rPr>
        <w:t>s</w:t>
      </w:r>
      <w:r w:rsidRPr="00861518">
        <w:rPr>
          <w:rFonts w:ascii="Helvetica" w:eastAsia="Times New Roman" w:hAnsi="Helvetica" w:cs="Times New Roman"/>
          <w:color w:val="000000"/>
          <w:kern w:val="0"/>
          <w14:ligatures w14:val="none"/>
        </w:rPr>
        <w:t xml:space="preserve"> included in the proposed list </w:t>
      </w:r>
      <w:r>
        <w:rPr>
          <w:rFonts w:ascii="Helvetica" w:eastAsia="Times New Roman" w:hAnsi="Helvetica" w:cs="Times New Roman"/>
          <w:color w:val="000000"/>
          <w:kern w:val="0"/>
          <w14:ligatures w14:val="none"/>
        </w:rPr>
        <w:t xml:space="preserve">of </w:t>
      </w:r>
      <w:r w:rsidRPr="00861518">
        <w:rPr>
          <w:rFonts w:ascii="Helvetica" w:eastAsia="Times New Roman" w:hAnsi="Helvetica" w:cs="Times New Roman"/>
          <w:color w:val="000000"/>
          <w:kern w:val="0"/>
          <w14:ligatures w14:val="none"/>
        </w:rPr>
        <w:t xml:space="preserve">areas </w:t>
      </w:r>
      <w:r w:rsidR="00CF04A4">
        <w:rPr>
          <w:rFonts w:ascii="Helvetica" w:eastAsia="Times New Roman" w:hAnsi="Helvetica" w:cs="Times New Roman"/>
          <w:color w:val="000000"/>
          <w:kern w:val="0"/>
          <w14:ligatures w14:val="none"/>
        </w:rPr>
        <w:t>i</w:t>
      </w:r>
      <w:r w:rsidR="000C2AD6">
        <w:rPr>
          <w:rFonts w:ascii="Helvetica" w:eastAsia="Times New Roman" w:hAnsi="Helvetica" w:cs="Times New Roman"/>
          <w:color w:val="000000"/>
          <w:kern w:val="0"/>
          <w14:ligatures w14:val="none"/>
        </w:rPr>
        <w:t>ncluded in</w:t>
      </w:r>
      <w:r w:rsidRPr="00861518">
        <w:rPr>
          <w:rFonts w:ascii="Helvetica" w:eastAsia="Times New Roman" w:hAnsi="Helvetica" w:cs="Times New Roman"/>
          <w:color w:val="000000"/>
          <w:kern w:val="0"/>
          <w14:ligatures w14:val="none"/>
        </w:rPr>
        <w:t xml:space="preserve"> </w:t>
      </w:r>
      <w:r w:rsidR="000C2AD6">
        <w:rPr>
          <w:rFonts w:ascii="Helvetica" w:eastAsia="Times New Roman" w:hAnsi="Helvetica" w:cs="Times New Roman"/>
          <w:color w:val="000000"/>
          <w:kern w:val="0"/>
          <w14:ligatures w14:val="none"/>
        </w:rPr>
        <w:t>TLA</w:t>
      </w:r>
      <w:r w:rsidRPr="00861518">
        <w:rPr>
          <w:rFonts w:ascii="Helvetica" w:eastAsia="Times New Roman" w:hAnsi="Helvetica" w:cs="Times New Roman"/>
          <w:color w:val="000000"/>
          <w:kern w:val="0"/>
          <w14:ligatures w14:val="none"/>
        </w:rPr>
        <w:t>:</w:t>
      </w:r>
    </w:p>
    <w:p w14:paraId="782FE1CA" w14:textId="64F599D0" w:rsidR="003860BF" w:rsidRPr="00DA7F72" w:rsidRDefault="00861518" w:rsidP="00A23E07">
      <w:pPr>
        <w:spacing w:before="100" w:beforeAutospacing="1" w:after="100" w:afterAutospacing="1" w:line="240" w:lineRule="auto"/>
        <w:rPr>
          <w:rFonts w:ascii="Helvetica" w:eastAsia="Times New Roman" w:hAnsi="Helvetica" w:cs="Times New Roman"/>
          <w:color w:val="000000"/>
          <w:kern w:val="0"/>
          <w14:ligatures w14:val="none"/>
        </w:rPr>
      </w:pPr>
      <w:r>
        <w:rPr>
          <w:rFonts w:ascii="Helvetica" w:eastAsia="Times New Roman" w:hAnsi="Helvetica" w:cs="Times New Roman"/>
          <w:color w:val="000000"/>
          <w:kern w:val="0"/>
          <w14:ligatures w14:val="none"/>
        </w:rPr>
        <w:t xml:space="preserve">b. </w:t>
      </w:r>
      <w:r w:rsidR="006E4958" w:rsidRPr="00861518">
        <w:rPr>
          <w:rFonts w:ascii="Helvetica" w:eastAsia="Times New Roman" w:hAnsi="Helvetica" w:cs="Times New Roman"/>
          <w:color w:val="000000"/>
          <w:kern w:val="0"/>
          <w14:ligatures w14:val="none"/>
        </w:rPr>
        <w:t>Conditioned Basement areas that have more than 50 s</w:t>
      </w:r>
      <w:r>
        <w:rPr>
          <w:rFonts w:ascii="Helvetica" w:eastAsia="Times New Roman" w:hAnsi="Helvetica" w:cs="Times New Roman"/>
          <w:color w:val="000000"/>
          <w:kern w:val="0"/>
          <w14:ligatures w14:val="none"/>
        </w:rPr>
        <w:t>quare feet</w:t>
      </w:r>
      <w:r w:rsidR="006E4958" w:rsidRPr="00861518">
        <w:rPr>
          <w:rFonts w:ascii="Helvetica" w:eastAsia="Times New Roman" w:hAnsi="Helvetica" w:cs="Times New Roman"/>
          <w:color w:val="000000"/>
          <w:kern w:val="0"/>
          <w14:ligatures w14:val="none"/>
        </w:rPr>
        <w:t xml:space="preserve"> of </w:t>
      </w:r>
      <w:r w:rsidR="006E4958" w:rsidRPr="00861518">
        <w:rPr>
          <w:rFonts w:ascii="Helvetica" w:eastAsia="Times New Roman" w:hAnsi="Helvetica" w:cs="Times New Roman"/>
          <w:color w:val="000000"/>
          <w:kern w:val="0"/>
          <w14:ligatures w14:val="none"/>
        </w:rPr>
        <w:t xml:space="preserve">glazed area </w:t>
      </w:r>
      <w:r w:rsidR="006E4958" w:rsidRPr="00861518">
        <w:rPr>
          <w:rFonts w:ascii="Helvetica" w:eastAsia="Times New Roman" w:hAnsi="Helvetica" w:cs="Times New Roman"/>
          <w:color w:val="000000"/>
          <w:kern w:val="0"/>
          <w14:ligatures w14:val="none"/>
        </w:rPr>
        <w:t>in total</w:t>
      </w:r>
      <w:r>
        <w:rPr>
          <w:rFonts w:ascii="Helvetica" w:eastAsia="Times New Roman" w:hAnsi="Helvetica" w:cs="Times New Roman"/>
          <w:color w:val="000000"/>
          <w:kern w:val="0"/>
          <w14:ligatures w14:val="none"/>
        </w:rPr>
        <w:t xml:space="preserve"> for all such areas</w:t>
      </w:r>
      <w:r w:rsidR="003860BF">
        <w:rPr>
          <w:rFonts w:ascii="Helvetica" w:eastAsia="Times New Roman" w:hAnsi="Helvetica" w:cs="Times New Roman"/>
          <w:color w:val="000000"/>
          <w:kern w:val="0"/>
          <w14:ligatures w14:val="none"/>
        </w:rPr>
        <w:t xml:space="preserve"> and such areas are </w:t>
      </w:r>
      <w:r w:rsidR="003860BF" w:rsidRPr="00DA7F72">
        <w:rPr>
          <w:rFonts w:ascii="Helvetica" w:eastAsia="Times New Roman" w:hAnsi="Helvetica" w:cs="Times New Roman"/>
          <w:color w:val="000000"/>
          <w:kern w:val="0"/>
          <w14:ligatures w14:val="none"/>
        </w:rPr>
        <w:t>designed for</w:t>
      </w:r>
      <w:r w:rsidR="00CF04A4">
        <w:rPr>
          <w:rFonts w:ascii="Helvetica" w:eastAsia="Times New Roman" w:hAnsi="Helvetica" w:cs="Times New Roman"/>
          <w:color w:val="000000"/>
          <w:kern w:val="0"/>
          <w14:ligatures w14:val="none"/>
        </w:rPr>
        <w:t xml:space="preserve"> potential</w:t>
      </w:r>
      <w:r w:rsidR="003860BF" w:rsidRPr="00DA7F72">
        <w:rPr>
          <w:rFonts w:ascii="Helvetica" w:eastAsia="Times New Roman" w:hAnsi="Helvetica" w:cs="Times New Roman"/>
          <w:color w:val="000000"/>
          <w:kern w:val="0"/>
          <w14:ligatures w14:val="none"/>
        </w:rPr>
        <w:t xml:space="preserve"> regular human occupancy regardless of finish level</w:t>
      </w:r>
      <w:r w:rsidR="000C2AD6">
        <w:rPr>
          <w:rFonts w:ascii="Helvetica" w:eastAsia="Times New Roman" w:hAnsi="Helvetica" w:cs="Times New Roman"/>
          <w:color w:val="000000"/>
          <w:kern w:val="0"/>
          <w14:ligatures w14:val="none"/>
        </w:rPr>
        <w:t xml:space="preserve"> and stated or labeled use.</w:t>
      </w:r>
    </w:p>
    <w:p w14:paraId="4DA53FD1" w14:textId="77777777" w:rsidR="00B90AED" w:rsidRPr="00DA7F72" w:rsidRDefault="00B90AED"/>
    <w:sectPr w:rsidR="00B90AED" w:rsidRPr="00DA7F72" w:rsidSect="00B276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2A33"/>
    <w:multiLevelType w:val="multilevel"/>
    <w:tmpl w:val="43C2B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219D8"/>
    <w:multiLevelType w:val="multilevel"/>
    <w:tmpl w:val="5B80B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2240C"/>
    <w:multiLevelType w:val="multilevel"/>
    <w:tmpl w:val="45B2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6488A"/>
    <w:multiLevelType w:val="multilevel"/>
    <w:tmpl w:val="0F50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0B1A08"/>
    <w:multiLevelType w:val="multilevel"/>
    <w:tmpl w:val="A76C4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C329D3"/>
    <w:multiLevelType w:val="multilevel"/>
    <w:tmpl w:val="96163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06474C"/>
    <w:multiLevelType w:val="multilevel"/>
    <w:tmpl w:val="E670F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36690A"/>
    <w:multiLevelType w:val="multilevel"/>
    <w:tmpl w:val="F94C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9D05E6"/>
    <w:multiLevelType w:val="multilevel"/>
    <w:tmpl w:val="E75C4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CF6843"/>
    <w:multiLevelType w:val="multilevel"/>
    <w:tmpl w:val="4C1A1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F23623"/>
    <w:multiLevelType w:val="multilevel"/>
    <w:tmpl w:val="537E8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451AB8"/>
    <w:multiLevelType w:val="multilevel"/>
    <w:tmpl w:val="6A9A1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4E0712"/>
    <w:multiLevelType w:val="multilevel"/>
    <w:tmpl w:val="F110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5B62F1"/>
    <w:multiLevelType w:val="multilevel"/>
    <w:tmpl w:val="FA26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4B539D"/>
    <w:multiLevelType w:val="multilevel"/>
    <w:tmpl w:val="04268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636167"/>
    <w:multiLevelType w:val="multilevel"/>
    <w:tmpl w:val="E8E42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CC1990"/>
    <w:multiLevelType w:val="multilevel"/>
    <w:tmpl w:val="CBF65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45156D"/>
    <w:multiLevelType w:val="multilevel"/>
    <w:tmpl w:val="3BC4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8F30CF"/>
    <w:multiLevelType w:val="multilevel"/>
    <w:tmpl w:val="4DAE8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0016BF"/>
    <w:multiLevelType w:val="multilevel"/>
    <w:tmpl w:val="B4188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98138E"/>
    <w:multiLevelType w:val="multilevel"/>
    <w:tmpl w:val="CDDC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A0382D"/>
    <w:multiLevelType w:val="multilevel"/>
    <w:tmpl w:val="B8D6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D34FFF"/>
    <w:multiLevelType w:val="multilevel"/>
    <w:tmpl w:val="6FE0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B317E1"/>
    <w:multiLevelType w:val="hybridMultilevel"/>
    <w:tmpl w:val="899CCFC4"/>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250017D5"/>
    <w:multiLevelType w:val="multilevel"/>
    <w:tmpl w:val="115E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A0674A"/>
    <w:multiLevelType w:val="multilevel"/>
    <w:tmpl w:val="8E1A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2E388E"/>
    <w:multiLevelType w:val="multilevel"/>
    <w:tmpl w:val="A55C5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1C2E4A"/>
    <w:multiLevelType w:val="multilevel"/>
    <w:tmpl w:val="F34C3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B446BA"/>
    <w:multiLevelType w:val="multilevel"/>
    <w:tmpl w:val="39024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D2E7A21"/>
    <w:multiLevelType w:val="multilevel"/>
    <w:tmpl w:val="3C283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DE73CF9"/>
    <w:multiLevelType w:val="multilevel"/>
    <w:tmpl w:val="C706D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EED72D3"/>
    <w:multiLevelType w:val="multilevel"/>
    <w:tmpl w:val="A15C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1780DE4"/>
    <w:multiLevelType w:val="multilevel"/>
    <w:tmpl w:val="09A2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1DC02DA"/>
    <w:multiLevelType w:val="multilevel"/>
    <w:tmpl w:val="02ACC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EE0997"/>
    <w:multiLevelType w:val="multilevel"/>
    <w:tmpl w:val="1B8AD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59F535A"/>
    <w:multiLevelType w:val="multilevel"/>
    <w:tmpl w:val="F6F2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60110F9"/>
    <w:multiLevelType w:val="multilevel"/>
    <w:tmpl w:val="B91E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84E3708"/>
    <w:multiLevelType w:val="multilevel"/>
    <w:tmpl w:val="C2E4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859795F"/>
    <w:multiLevelType w:val="multilevel"/>
    <w:tmpl w:val="00E80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8765489"/>
    <w:multiLevelType w:val="multilevel"/>
    <w:tmpl w:val="C448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C1A75D6"/>
    <w:multiLevelType w:val="multilevel"/>
    <w:tmpl w:val="B768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E3B1266"/>
    <w:multiLevelType w:val="multilevel"/>
    <w:tmpl w:val="14D8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EE776E8"/>
    <w:multiLevelType w:val="multilevel"/>
    <w:tmpl w:val="C944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1830D47"/>
    <w:multiLevelType w:val="multilevel"/>
    <w:tmpl w:val="3C08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2626542"/>
    <w:multiLevelType w:val="multilevel"/>
    <w:tmpl w:val="B6848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2B71749"/>
    <w:multiLevelType w:val="multilevel"/>
    <w:tmpl w:val="F8CA2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2E922B1"/>
    <w:multiLevelType w:val="multilevel"/>
    <w:tmpl w:val="2108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3D575C6"/>
    <w:multiLevelType w:val="multilevel"/>
    <w:tmpl w:val="E968B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3F67D55"/>
    <w:multiLevelType w:val="multilevel"/>
    <w:tmpl w:val="FC7E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4EA7FC9"/>
    <w:multiLevelType w:val="multilevel"/>
    <w:tmpl w:val="41BE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56C0C4F"/>
    <w:multiLevelType w:val="multilevel"/>
    <w:tmpl w:val="B3D8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5BD1A75"/>
    <w:multiLevelType w:val="multilevel"/>
    <w:tmpl w:val="81D69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7555C92"/>
    <w:multiLevelType w:val="multilevel"/>
    <w:tmpl w:val="0966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AF26990"/>
    <w:multiLevelType w:val="multilevel"/>
    <w:tmpl w:val="29EC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BF00901"/>
    <w:multiLevelType w:val="multilevel"/>
    <w:tmpl w:val="3AB48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BF41C30"/>
    <w:multiLevelType w:val="multilevel"/>
    <w:tmpl w:val="0516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C952D84"/>
    <w:multiLevelType w:val="multilevel"/>
    <w:tmpl w:val="A070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D54573F"/>
    <w:multiLevelType w:val="multilevel"/>
    <w:tmpl w:val="B6E86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E177CB9"/>
    <w:multiLevelType w:val="multilevel"/>
    <w:tmpl w:val="181C6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E6E1099"/>
    <w:multiLevelType w:val="multilevel"/>
    <w:tmpl w:val="D8061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2833BA9"/>
    <w:multiLevelType w:val="multilevel"/>
    <w:tmpl w:val="2146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3E95BB4"/>
    <w:multiLevelType w:val="multilevel"/>
    <w:tmpl w:val="A0C64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3F05904"/>
    <w:multiLevelType w:val="multilevel"/>
    <w:tmpl w:val="77CEA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4503F3A"/>
    <w:multiLevelType w:val="multilevel"/>
    <w:tmpl w:val="CE066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4A86C6A"/>
    <w:multiLevelType w:val="multilevel"/>
    <w:tmpl w:val="D7020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4E22514"/>
    <w:multiLevelType w:val="multilevel"/>
    <w:tmpl w:val="494E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575386B"/>
    <w:multiLevelType w:val="multilevel"/>
    <w:tmpl w:val="1C3E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61F31AA"/>
    <w:multiLevelType w:val="multilevel"/>
    <w:tmpl w:val="10B2E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7343D1A"/>
    <w:multiLevelType w:val="multilevel"/>
    <w:tmpl w:val="AF68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8CA0E9D"/>
    <w:multiLevelType w:val="multilevel"/>
    <w:tmpl w:val="834C6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9124C9D"/>
    <w:multiLevelType w:val="multilevel"/>
    <w:tmpl w:val="E57C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A4D09F6"/>
    <w:multiLevelType w:val="multilevel"/>
    <w:tmpl w:val="B34A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B2742AA"/>
    <w:multiLevelType w:val="multilevel"/>
    <w:tmpl w:val="45ECF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B3675A0"/>
    <w:multiLevelType w:val="multilevel"/>
    <w:tmpl w:val="BF88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B731DE7"/>
    <w:multiLevelType w:val="multilevel"/>
    <w:tmpl w:val="9E26B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BEF175B"/>
    <w:multiLevelType w:val="multilevel"/>
    <w:tmpl w:val="6DBC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C1F6A6D"/>
    <w:multiLevelType w:val="multilevel"/>
    <w:tmpl w:val="6B44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C2D691E"/>
    <w:multiLevelType w:val="multilevel"/>
    <w:tmpl w:val="DBC25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C4F034C"/>
    <w:multiLevelType w:val="multilevel"/>
    <w:tmpl w:val="7452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C8C226F"/>
    <w:multiLevelType w:val="multilevel"/>
    <w:tmpl w:val="4B3E1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CB55DA8"/>
    <w:multiLevelType w:val="multilevel"/>
    <w:tmpl w:val="8FBCB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E5D655D"/>
    <w:multiLevelType w:val="multilevel"/>
    <w:tmpl w:val="CBD40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FD1321B"/>
    <w:multiLevelType w:val="multilevel"/>
    <w:tmpl w:val="C344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1583D53"/>
    <w:multiLevelType w:val="multilevel"/>
    <w:tmpl w:val="9518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42C47CE"/>
    <w:multiLevelType w:val="multilevel"/>
    <w:tmpl w:val="C0A87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6B73916"/>
    <w:multiLevelType w:val="multilevel"/>
    <w:tmpl w:val="717C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77D673B"/>
    <w:multiLevelType w:val="multilevel"/>
    <w:tmpl w:val="0416F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97F0728"/>
    <w:multiLevelType w:val="multilevel"/>
    <w:tmpl w:val="8DA0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9DA30D7"/>
    <w:multiLevelType w:val="multilevel"/>
    <w:tmpl w:val="D72A1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A3A6E87"/>
    <w:multiLevelType w:val="multilevel"/>
    <w:tmpl w:val="F5C89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A7903BE"/>
    <w:multiLevelType w:val="multilevel"/>
    <w:tmpl w:val="7436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AAA523B"/>
    <w:multiLevelType w:val="multilevel"/>
    <w:tmpl w:val="E08E5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DAD59A5"/>
    <w:multiLevelType w:val="multilevel"/>
    <w:tmpl w:val="CF464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FAC7988"/>
    <w:multiLevelType w:val="multilevel"/>
    <w:tmpl w:val="5E6A8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FE02269"/>
    <w:multiLevelType w:val="multilevel"/>
    <w:tmpl w:val="8E8E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2D237DB"/>
    <w:multiLevelType w:val="multilevel"/>
    <w:tmpl w:val="F68AB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2F326A3"/>
    <w:multiLevelType w:val="multilevel"/>
    <w:tmpl w:val="F87A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6462768"/>
    <w:multiLevelType w:val="multilevel"/>
    <w:tmpl w:val="E5627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70D0136"/>
    <w:multiLevelType w:val="multilevel"/>
    <w:tmpl w:val="58CC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74F663F"/>
    <w:multiLevelType w:val="multilevel"/>
    <w:tmpl w:val="B338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9FA4E96"/>
    <w:multiLevelType w:val="multilevel"/>
    <w:tmpl w:val="427E3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A1431D2"/>
    <w:multiLevelType w:val="multilevel"/>
    <w:tmpl w:val="E988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A9F0841"/>
    <w:multiLevelType w:val="multilevel"/>
    <w:tmpl w:val="D0AE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D2F34CF"/>
    <w:multiLevelType w:val="multilevel"/>
    <w:tmpl w:val="6B70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EB54A4D"/>
    <w:multiLevelType w:val="multilevel"/>
    <w:tmpl w:val="500C3A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7250431">
    <w:abstractNumId w:val="17"/>
  </w:num>
  <w:num w:numId="2" w16cid:durableId="1013413951">
    <w:abstractNumId w:val="51"/>
  </w:num>
  <w:num w:numId="3" w16cid:durableId="1637173931">
    <w:abstractNumId w:val="85"/>
  </w:num>
  <w:num w:numId="4" w16cid:durableId="1993675158">
    <w:abstractNumId w:val="40"/>
  </w:num>
  <w:num w:numId="5" w16cid:durableId="146289603">
    <w:abstractNumId w:val="80"/>
  </w:num>
  <w:num w:numId="6" w16cid:durableId="1046610932">
    <w:abstractNumId w:val="99"/>
  </w:num>
  <w:num w:numId="7" w16cid:durableId="202447105">
    <w:abstractNumId w:val="68"/>
  </w:num>
  <w:num w:numId="8" w16cid:durableId="1527908784">
    <w:abstractNumId w:val="88"/>
  </w:num>
  <w:num w:numId="9" w16cid:durableId="1578787124">
    <w:abstractNumId w:val="61"/>
  </w:num>
  <w:num w:numId="10" w16cid:durableId="1593080904">
    <w:abstractNumId w:val="74"/>
  </w:num>
  <w:num w:numId="11" w16cid:durableId="1005935003">
    <w:abstractNumId w:val="37"/>
  </w:num>
  <w:num w:numId="12" w16cid:durableId="1940290533">
    <w:abstractNumId w:val="87"/>
  </w:num>
  <w:num w:numId="13" w16cid:durableId="1133059267">
    <w:abstractNumId w:val="49"/>
  </w:num>
  <w:num w:numId="14" w16cid:durableId="418865978">
    <w:abstractNumId w:val="26"/>
  </w:num>
  <w:num w:numId="15" w16cid:durableId="737362153">
    <w:abstractNumId w:val="2"/>
  </w:num>
  <w:num w:numId="16" w16cid:durableId="779572601">
    <w:abstractNumId w:val="86"/>
  </w:num>
  <w:num w:numId="17" w16cid:durableId="701514583">
    <w:abstractNumId w:val="67"/>
  </w:num>
  <w:num w:numId="18" w16cid:durableId="1407991875">
    <w:abstractNumId w:val="24"/>
  </w:num>
  <w:num w:numId="19" w16cid:durableId="1758136950">
    <w:abstractNumId w:val="7"/>
  </w:num>
  <w:num w:numId="20" w16cid:durableId="712390953">
    <w:abstractNumId w:val="3"/>
  </w:num>
  <w:num w:numId="21" w16cid:durableId="2143571153">
    <w:abstractNumId w:val="9"/>
  </w:num>
  <w:num w:numId="22" w16cid:durableId="974025994">
    <w:abstractNumId w:val="46"/>
  </w:num>
  <w:num w:numId="23" w16cid:durableId="1834763061">
    <w:abstractNumId w:val="55"/>
  </w:num>
  <w:num w:numId="24" w16cid:durableId="306132814">
    <w:abstractNumId w:val="1"/>
  </w:num>
  <w:num w:numId="25" w16cid:durableId="1186405636">
    <w:abstractNumId w:val="98"/>
  </w:num>
  <w:num w:numId="26" w16cid:durableId="212470415">
    <w:abstractNumId w:val="83"/>
  </w:num>
  <w:num w:numId="27" w16cid:durableId="410322111">
    <w:abstractNumId w:val="38"/>
  </w:num>
  <w:num w:numId="28" w16cid:durableId="945775137">
    <w:abstractNumId w:val="57"/>
  </w:num>
  <w:num w:numId="29" w16cid:durableId="2121025787">
    <w:abstractNumId w:val="65"/>
  </w:num>
  <w:num w:numId="30" w16cid:durableId="949700537">
    <w:abstractNumId w:val="97"/>
  </w:num>
  <w:num w:numId="31" w16cid:durableId="734202987">
    <w:abstractNumId w:val="64"/>
  </w:num>
  <w:num w:numId="32" w16cid:durableId="592665931">
    <w:abstractNumId w:val="18"/>
  </w:num>
  <w:num w:numId="33" w16cid:durableId="1666593501">
    <w:abstractNumId w:val="73"/>
  </w:num>
  <w:num w:numId="34" w16cid:durableId="90274111">
    <w:abstractNumId w:val="4"/>
  </w:num>
  <w:num w:numId="35" w16cid:durableId="1700424158">
    <w:abstractNumId w:val="36"/>
  </w:num>
  <w:num w:numId="36" w16cid:durableId="646008672">
    <w:abstractNumId w:val="39"/>
  </w:num>
  <w:num w:numId="37" w16cid:durableId="1883050590">
    <w:abstractNumId w:val="81"/>
  </w:num>
  <w:num w:numId="38" w16cid:durableId="1989430134">
    <w:abstractNumId w:val="45"/>
  </w:num>
  <w:num w:numId="39" w16cid:durableId="514273958">
    <w:abstractNumId w:val="32"/>
  </w:num>
  <w:num w:numId="40" w16cid:durableId="834489711">
    <w:abstractNumId w:val="62"/>
  </w:num>
  <w:num w:numId="41" w16cid:durableId="1022826579">
    <w:abstractNumId w:val="96"/>
  </w:num>
  <w:num w:numId="42" w16cid:durableId="132138485">
    <w:abstractNumId w:val="78"/>
  </w:num>
  <w:num w:numId="43" w16cid:durableId="534271088">
    <w:abstractNumId w:val="104"/>
  </w:num>
  <w:num w:numId="44" w16cid:durableId="1230925224">
    <w:abstractNumId w:val="11"/>
  </w:num>
  <w:num w:numId="45" w16cid:durableId="1895310190">
    <w:abstractNumId w:val="6"/>
  </w:num>
  <w:num w:numId="46" w16cid:durableId="458189414">
    <w:abstractNumId w:val="101"/>
  </w:num>
  <w:num w:numId="47" w16cid:durableId="1896503441">
    <w:abstractNumId w:val="21"/>
  </w:num>
  <w:num w:numId="48" w16cid:durableId="1561749310">
    <w:abstractNumId w:val="102"/>
  </w:num>
  <w:num w:numId="49" w16cid:durableId="7608350">
    <w:abstractNumId w:val="93"/>
  </w:num>
  <w:num w:numId="50" w16cid:durableId="1230848842">
    <w:abstractNumId w:val="76"/>
  </w:num>
  <w:num w:numId="51" w16cid:durableId="869105060">
    <w:abstractNumId w:val="27"/>
  </w:num>
  <w:num w:numId="52" w16cid:durableId="288972875">
    <w:abstractNumId w:val="70"/>
  </w:num>
  <w:num w:numId="53" w16cid:durableId="326132411">
    <w:abstractNumId w:val="66"/>
  </w:num>
  <w:num w:numId="54" w16cid:durableId="1615863921">
    <w:abstractNumId w:val="77"/>
  </w:num>
  <w:num w:numId="55" w16cid:durableId="545220750">
    <w:abstractNumId w:val="59"/>
  </w:num>
  <w:num w:numId="56" w16cid:durableId="236062957">
    <w:abstractNumId w:val="82"/>
  </w:num>
  <w:num w:numId="57" w16cid:durableId="777261873">
    <w:abstractNumId w:val="16"/>
  </w:num>
  <w:num w:numId="58" w16cid:durableId="1979728552">
    <w:abstractNumId w:val="103"/>
  </w:num>
  <w:num w:numId="59" w16cid:durableId="35858065">
    <w:abstractNumId w:val="72"/>
  </w:num>
  <w:num w:numId="60" w16cid:durableId="750587588">
    <w:abstractNumId w:val="48"/>
  </w:num>
  <w:num w:numId="61" w16cid:durableId="1147475109">
    <w:abstractNumId w:val="25"/>
  </w:num>
  <w:num w:numId="62" w16cid:durableId="1590314007">
    <w:abstractNumId w:val="28"/>
  </w:num>
  <w:num w:numId="63" w16cid:durableId="586305054">
    <w:abstractNumId w:val="84"/>
  </w:num>
  <w:num w:numId="64" w16cid:durableId="1291548060">
    <w:abstractNumId w:val="12"/>
  </w:num>
  <w:num w:numId="65" w16cid:durableId="1274627747">
    <w:abstractNumId w:val="30"/>
  </w:num>
  <w:num w:numId="66" w16cid:durableId="975842030">
    <w:abstractNumId w:val="13"/>
  </w:num>
  <w:num w:numId="67" w16cid:durableId="166362621">
    <w:abstractNumId w:val="33"/>
  </w:num>
  <w:num w:numId="68" w16cid:durableId="717053592">
    <w:abstractNumId w:val="20"/>
  </w:num>
  <w:num w:numId="69" w16cid:durableId="1398356268">
    <w:abstractNumId w:val="35"/>
  </w:num>
  <w:num w:numId="70" w16cid:durableId="1212813604">
    <w:abstractNumId w:val="14"/>
  </w:num>
  <w:num w:numId="71" w16cid:durableId="1207065305">
    <w:abstractNumId w:val="50"/>
  </w:num>
  <w:num w:numId="72" w16cid:durableId="379132479">
    <w:abstractNumId w:val="95"/>
  </w:num>
  <w:num w:numId="73" w16cid:durableId="1869905293">
    <w:abstractNumId w:val="19"/>
  </w:num>
  <w:num w:numId="74" w16cid:durableId="65030886">
    <w:abstractNumId w:val="69"/>
  </w:num>
  <w:num w:numId="75" w16cid:durableId="2090493714">
    <w:abstractNumId w:val="8"/>
  </w:num>
  <w:num w:numId="76" w16cid:durableId="34351749">
    <w:abstractNumId w:val="75"/>
  </w:num>
  <w:num w:numId="77" w16cid:durableId="618876599">
    <w:abstractNumId w:val="100"/>
  </w:num>
  <w:num w:numId="78" w16cid:durableId="894582973">
    <w:abstractNumId w:val="15"/>
  </w:num>
  <w:num w:numId="79" w16cid:durableId="1751580733">
    <w:abstractNumId w:val="56"/>
  </w:num>
  <w:num w:numId="80" w16cid:durableId="1375349384">
    <w:abstractNumId w:val="60"/>
  </w:num>
  <w:num w:numId="81" w16cid:durableId="673341903">
    <w:abstractNumId w:val="91"/>
  </w:num>
  <w:num w:numId="82" w16cid:durableId="473721964">
    <w:abstractNumId w:val="22"/>
  </w:num>
  <w:num w:numId="83" w16cid:durableId="1596864908">
    <w:abstractNumId w:val="52"/>
  </w:num>
  <w:num w:numId="84" w16cid:durableId="1132794218">
    <w:abstractNumId w:val="0"/>
  </w:num>
  <w:num w:numId="85" w16cid:durableId="1060129402">
    <w:abstractNumId w:val="53"/>
  </w:num>
  <w:num w:numId="86" w16cid:durableId="50739983">
    <w:abstractNumId w:val="90"/>
  </w:num>
  <w:num w:numId="87" w16cid:durableId="1369716043">
    <w:abstractNumId w:val="94"/>
  </w:num>
  <w:num w:numId="88" w16cid:durableId="238952912">
    <w:abstractNumId w:val="44"/>
  </w:num>
  <w:num w:numId="89" w16cid:durableId="886647341">
    <w:abstractNumId w:val="79"/>
  </w:num>
  <w:num w:numId="90" w16cid:durableId="892234660">
    <w:abstractNumId w:val="42"/>
  </w:num>
  <w:num w:numId="91" w16cid:durableId="779766239">
    <w:abstractNumId w:val="41"/>
  </w:num>
  <w:num w:numId="92" w16cid:durableId="1343555207">
    <w:abstractNumId w:val="29"/>
  </w:num>
  <w:num w:numId="93" w16cid:durableId="967976134">
    <w:abstractNumId w:val="63"/>
  </w:num>
  <w:num w:numId="94" w16cid:durableId="982471063">
    <w:abstractNumId w:val="89"/>
  </w:num>
  <w:num w:numId="95" w16cid:durableId="1594391121">
    <w:abstractNumId w:val="43"/>
  </w:num>
  <w:num w:numId="96" w16cid:durableId="2051027201">
    <w:abstractNumId w:val="71"/>
  </w:num>
  <w:num w:numId="97" w16cid:durableId="1924532803">
    <w:abstractNumId w:val="34"/>
  </w:num>
  <w:num w:numId="98" w16cid:durableId="1493370077">
    <w:abstractNumId w:val="58"/>
  </w:num>
  <w:num w:numId="99" w16cid:durableId="179005882">
    <w:abstractNumId w:val="31"/>
  </w:num>
  <w:num w:numId="100" w16cid:durableId="1343506726">
    <w:abstractNumId w:val="47"/>
  </w:num>
  <w:num w:numId="101" w16cid:durableId="1999765752">
    <w:abstractNumId w:val="5"/>
  </w:num>
  <w:num w:numId="102" w16cid:durableId="1556550910">
    <w:abstractNumId w:val="54"/>
  </w:num>
  <w:num w:numId="103" w16cid:durableId="2133212163">
    <w:abstractNumId w:val="10"/>
  </w:num>
  <w:num w:numId="104" w16cid:durableId="675040161">
    <w:abstractNumId w:val="92"/>
  </w:num>
  <w:num w:numId="105" w16cid:durableId="204624857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F72"/>
    <w:rsid w:val="00042040"/>
    <w:rsid w:val="000C2AD6"/>
    <w:rsid w:val="00125035"/>
    <w:rsid w:val="00215DCE"/>
    <w:rsid w:val="002C4FCD"/>
    <w:rsid w:val="002D7E0C"/>
    <w:rsid w:val="003171FE"/>
    <w:rsid w:val="003860BF"/>
    <w:rsid w:val="00452E50"/>
    <w:rsid w:val="00651A70"/>
    <w:rsid w:val="006A22F5"/>
    <w:rsid w:val="006E4958"/>
    <w:rsid w:val="00712F88"/>
    <w:rsid w:val="00861518"/>
    <w:rsid w:val="00915CAA"/>
    <w:rsid w:val="009A43A2"/>
    <w:rsid w:val="009B0E6C"/>
    <w:rsid w:val="009F5AF0"/>
    <w:rsid w:val="00A023B7"/>
    <w:rsid w:val="00A14F02"/>
    <w:rsid w:val="00A21FBC"/>
    <w:rsid w:val="00A90D75"/>
    <w:rsid w:val="00B032A0"/>
    <w:rsid w:val="00B1537A"/>
    <w:rsid w:val="00B276C1"/>
    <w:rsid w:val="00B90AED"/>
    <w:rsid w:val="00BC6026"/>
    <w:rsid w:val="00C62954"/>
    <w:rsid w:val="00CF04A4"/>
    <w:rsid w:val="00D44BB9"/>
    <w:rsid w:val="00DA7F72"/>
    <w:rsid w:val="00DD18B6"/>
    <w:rsid w:val="00DF24DA"/>
    <w:rsid w:val="00E40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5FA8A"/>
  <w15:chartTrackingRefBased/>
  <w15:docId w15:val="{67898887-4098-894A-8111-04166491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A7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A7F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A7F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7F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7F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7F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7F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7F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F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7F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A7F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A7F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7F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7F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7F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7F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7F72"/>
    <w:rPr>
      <w:rFonts w:eastAsiaTheme="majorEastAsia" w:cstheme="majorBidi"/>
      <w:color w:val="272727" w:themeColor="text1" w:themeTint="D8"/>
    </w:rPr>
  </w:style>
  <w:style w:type="paragraph" w:styleId="Title">
    <w:name w:val="Title"/>
    <w:basedOn w:val="Normal"/>
    <w:next w:val="Normal"/>
    <w:link w:val="TitleChar"/>
    <w:uiPriority w:val="10"/>
    <w:qFormat/>
    <w:rsid w:val="00DA7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F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F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7F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F72"/>
    <w:pPr>
      <w:spacing w:before="160"/>
      <w:jc w:val="center"/>
    </w:pPr>
    <w:rPr>
      <w:i/>
      <w:iCs/>
      <w:color w:val="404040" w:themeColor="text1" w:themeTint="BF"/>
    </w:rPr>
  </w:style>
  <w:style w:type="character" w:customStyle="1" w:styleId="QuoteChar">
    <w:name w:val="Quote Char"/>
    <w:basedOn w:val="DefaultParagraphFont"/>
    <w:link w:val="Quote"/>
    <w:uiPriority w:val="29"/>
    <w:rsid w:val="00DA7F72"/>
    <w:rPr>
      <w:i/>
      <w:iCs/>
      <w:color w:val="404040" w:themeColor="text1" w:themeTint="BF"/>
    </w:rPr>
  </w:style>
  <w:style w:type="paragraph" w:styleId="ListParagraph">
    <w:name w:val="List Paragraph"/>
    <w:basedOn w:val="Normal"/>
    <w:uiPriority w:val="34"/>
    <w:qFormat/>
    <w:rsid w:val="00DA7F72"/>
    <w:pPr>
      <w:ind w:left="720"/>
      <w:contextualSpacing/>
    </w:pPr>
  </w:style>
  <w:style w:type="character" w:styleId="IntenseEmphasis">
    <w:name w:val="Intense Emphasis"/>
    <w:basedOn w:val="DefaultParagraphFont"/>
    <w:uiPriority w:val="21"/>
    <w:qFormat/>
    <w:rsid w:val="00DA7F72"/>
    <w:rPr>
      <w:i/>
      <w:iCs/>
      <w:color w:val="0F4761" w:themeColor="accent1" w:themeShade="BF"/>
    </w:rPr>
  </w:style>
  <w:style w:type="paragraph" w:styleId="IntenseQuote">
    <w:name w:val="Intense Quote"/>
    <w:basedOn w:val="Normal"/>
    <w:next w:val="Normal"/>
    <w:link w:val="IntenseQuoteChar"/>
    <w:uiPriority w:val="30"/>
    <w:qFormat/>
    <w:rsid w:val="00DA7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7F72"/>
    <w:rPr>
      <w:i/>
      <w:iCs/>
      <w:color w:val="0F4761" w:themeColor="accent1" w:themeShade="BF"/>
    </w:rPr>
  </w:style>
  <w:style w:type="character" w:styleId="IntenseReference">
    <w:name w:val="Intense Reference"/>
    <w:basedOn w:val="DefaultParagraphFont"/>
    <w:uiPriority w:val="32"/>
    <w:qFormat/>
    <w:rsid w:val="00DA7F72"/>
    <w:rPr>
      <w:b/>
      <w:bCs/>
      <w:smallCaps/>
      <w:color w:val="0F4761" w:themeColor="accent1" w:themeShade="BF"/>
      <w:spacing w:val="5"/>
    </w:rPr>
  </w:style>
  <w:style w:type="paragraph" w:customStyle="1" w:styleId="msonormal0">
    <w:name w:val="msonormal"/>
    <w:basedOn w:val="Normal"/>
    <w:rsid w:val="00DA7F7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DA7F7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A7F72"/>
    <w:rPr>
      <w:b/>
      <w:bCs/>
    </w:rPr>
  </w:style>
  <w:style w:type="character" w:customStyle="1" w:styleId="hoverentity-accent">
    <w:name w:val="hover:entity-accent"/>
    <w:basedOn w:val="DefaultParagraphFont"/>
    <w:rsid w:val="00DA7F72"/>
  </w:style>
  <w:style w:type="character" w:styleId="Emphasis">
    <w:name w:val="Emphasis"/>
    <w:basedOn w:val="DefaultParagraphFont"/>
    <w:uiPriority w:val="20"/>
    <w:qFormat/>
    <w:rsid w:val="00DA7F72"/>
    <w:rPr>
      <w:i/>
      <w:iCs/>
    </w:rPr>
  </w:style>
  <w:style w:type="paragraph" w:styleId="BodyText">
    <w:name w:val="Body Text"/>
    <w:basedOn w:val="Normal"/>
    <w:link w:val="BodyTextChar"/>
    <w:uiPriority w:val="99"/>
    <w:qFormat/>
    <w:rsid w:val="00A21FBC"/>
    <w:pPr>
      <w:widowControl w:val="0"/>
      <w:autoSpaceDE w:val="0"/>
      <w:autoSpaceDN w:val="0"/>
      <w:spacing w:after="0" w:line="240" w:lineRule="auto"/>
      <w:ind w:left="100"/>
    </w:pPr>
    <w:rPr>
      <w:rFonts w:ascii="Arial" w:eastAsia="Arial" w:hAnsi="Arial" w:cs="Arial"/>
      <w:kern w:val="0"/>
      <w:sz w:val="22"/>
      <w:szCs w:val="22"/>
      <w14:ligatures w14:val="none"/>
    </w:rPr>
  </w:style>
  <w:style w:type="character" w:customStyle="1" w:styleId="BodyTextChar">
    <w:name w:val="Body Text Char"/>
    <w:basedOn w:val="DefaultParagraphFont"/>
    <w:link w:val="BodyText"/>
    <w:uiPriority w:val="99"/>
    <w:rsid w:val="00A21FBC"/>
    <w:rPr>
      <w:rFonts w:ascii="Arial" w:eastAsia="Arial" w:hAnsi="Arial" w:cs="Arial"/>
      <w:kern w:val="0"/>
      <w:sz w:val="22"/>
      <w:szCs w:val="22"/>
      <w14:ligatures w14:val="none"/>
    </w:rPr>
  </w:style>
  <w:style w:type="character" w:customStyle="1" w:styleId="apple-converted-space">
    <w:name w:val="apple-converted-space"/>
    <w:basedOn w:val="DefaultParagraphFont"/>
    <w:rsid w:val="00042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308</TotalTime>
  <Pages>4</Pages>
  <Words>985</Words>
  <Characters>5006</Characters>
  <Application>Microsoft Office Word</Application>
  <DocSecurity>0</DocSecurity>
  <Lines>91</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Weisman</dc:creator>
  <cp:keywords/>
  <dc:description/>
  <cp:lastModifiedBy>Hugh Weisman</cp:lastModifiedBy>
  <cp:revision>6</cp:revision>
  <dcterms:created xsi:type="dcterms:W3CDTF">2026-03-30T19:34:00Z</dcterms:created>
  <dcterms:modified xsi:type="dcterms:W3CDTF">2026-04-07T15:21:00Z</dcterms:modified>
</cp:coreProperties>
</file>