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5A8" w:rsidRDefault="004845A8" w:rsidP="004845A8">
      <w:pPr>
        <w:pStyle w:val="Default"/>
        <w:tabs>
          <w:tab w:val="left" w:pos="1080"/>
        </w:tabs>
        <w:spacing w:line="360" w:lineRule="auto"/>
        <w:jc w:val="center"/>
        <w:rPr>
          <w:rFonts w:ascii="Palatino Linotype" w:eastAsia="Palatino Linotype" w:hAnsi="Palatino Linotype" w:cs="Palatino Linotype"/>
          <w:color w:val="FFFFFF"/>
          <w:sz w:val="32"/>
          <w:szCs w:val="32"/>
          <w:vertAlign w:val="superscript"/>
          <w14:textOutline w14:w="12700" w14:cap="flat" w14:cmpd="sng" w14:algn="ctr">
            <w14:noFill/>
            <w14:prstDash w14:val="solid"/>
            <w14:miter w14:lim="100000"/>
          </w14:textOutline>
        </w:rPr>
      </w:pPr>
      <w:r>
        <w:rPr>
          <w:rFonts w:ascii="Palatino Linotype" w:eastAsia="Palatino Linotype" w:hAnsi="Palatino Linotype" w:cs="Palatino Linotype"/>
          <w:b/>
          <w:bCs/>
          <w:color w:val="FFFFFF"/>
          <w:sz w:val="32"/>
          <w:szCs w:val="32"/>
          <w:shd w:val="clear" w:color="auto" w:fill="000000"/>
          <w14:textOutline w14:w="12700" w14:cap="flat" w14:cmpd="sng" w14:algn="ctr">
            <w14:noFill/>
            <w14:prstDash w14:val="solid"/>
            <w14:miter w14:lim="100000"/>
          </w14:textOutline>
        </w:rPr>
        <w:t>CH I L M A R K   B O A R D   O F   H E A L T H</w:t>
      </w:r>
    </w:p>
    <w:p w:rsidR="004845A8" w:rsidRDefault="004845A8" w:rsidP="004845A8">
      <w:pPr>
        <w:pStyle w:val="Default"/>
        <w:tabs>
          <w:tab w:val="left" w:pos="1080"/>
        </w:tabs>
        <w:jc w:val="center"/>
        <w:rPr>
          <w:rFonts w:ascii="Palatino Linotype" w:eastAsia="Palatino Linotype" w:hAnsi="Palatino Linotype" w:cs="Palatino Linotype"/>
          <w:b/>
          <w:bCs/>
          <w:sz w:val="56"/>
          <w:szCs w:val="56"/>
          <w14:textOutline w14:w="12700" w14:cap="flat" w14:cmpd="sng" w14:algn="ctr">
            <w14:noFill/>
            <w14:prstDash w14:val="solid"/>
            <w14:miter w14:lim="100000"/>
          </w14:textOutline>
        </w:rPr>
      </w:pPr>
      <w:r>
        <w:rPr>
          <w:rFonts w:ascii="Palatino Linotype" w:eastAsia="Palatino Linotype" w:hAnsi="Palatino Linotype" w:cs="Palatino Linotype"/>
          <w:b/>
          <w:bCs/>
          <w:sz w:val="56"/>
          <w:szCs w:val="56"/>
          <w14:textOutline w14:w="12700" w14:cap="flat" w14:cmpd="sng" w14:algn="ctr">
            <w14:noFill/>
            <w14:prstDash w14:val="solid"/>
            <w14:miter w14:lim="100000"/>
          </w14:textOutline>
        </w:rPr>
        <w:t xml:space="preserve">Minutes </w:t>
      </w:r>
    </w:p>
    <w:p w:rsidR="004845A8" w:rsidRDefault="004845A8" w:rsidP="004845A8">
      <w:pPr>
        <w:pStyle w:val="Default"/>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 May 17, 2023</w:t>
      </w:r>
    </w:p>
    <w:p w:rsidR="004845A8" w:rsidRDefault="004845A8" w:rsidP="004845A8">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5:00 pm / in-person meeting </w:t>
      </w:r>
    </w:p>
    <w:p w:rsidR="004845A8" w:rsidRDefault="004845A8" w:rsidP="004845A8">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Chilmark Town Hall </w:t>
      </w:r>
    </w:p>
    <w:p w:rsidR="004129C7" w:rsidRPr="004845A8" w:rsidRDefault="004845A8" w:rsidP="004845A8">
      <w:pPr>
        <w:pStyle w:val="Default"/>
        <w:numPr>
          <w:ilvl w:val="0"/>
          <w:numId w:val="4"/>
        </w:numPr>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Middle Road</w:t>
      </w:r>
    </w:p>
    <w:p w:rsidR="004129C7" w:rsidRDefault="004129C7">
      <w:pPr>
        <w:pStyle w:val="BodyA"/>
        <w:rPr>
          <w:rFonts w:hint="eastAsia"/>
          <w:sz w:val="24"/>
          <w:szCs w:val="24"/>
        </w:rPr>
      </w:pPr>
    </w:p>
    <w:p w:rsidR="004129C7" w:rsidRDefault="00AA71D3">
      <w:pPr>
        <w:pStyle w:val="BodyA"/>
        <w:jc w:val="center"/>
        <w:rPr>
          <w:rFonts w:hint="eastAsia"/>
          <w:i/>
          <w:iCs/>
          <w:sz w:val="24"/>
          <w:szCs w:val="24"/>
        </w:rPr>
      </w:pPr>
      <w:r>
        <w:rPr>
          <w:i/>
          <w:iCs/>
          <w:sz w:val="24"/>
          <w:szCs w:val="24"/>
        </w:rPr>
        <w:t xml:space="preserve">Minutes respectfully prepared by Katie Carroll. </w:t>
      </w:r>
    </w:p>
    <w:p w:rsidR="004129C7" w:rsidRDefault="00AA71D3">
      <w:pPr>
        <w:pStyle w:val="BodyA"/>
        <w:jc w:val="center"/>
        <w:rPr>
          <w:rFonts w:hint="eastAsia"/>
          <w:i/>
          <w:iCs/>
          <w:sz w:val="24"/>
          <w:szCs w:val="24"/>
        </w:rPr>
      </w:pPr>
      <w:r>
        <w:rPr>
          <w:i/>
          <w:iCs/>
          <w:sz w:val="24"/>
          <w:szCs w:val="24"/>
        </w:rPr>
        <w:t xml:space="preserve">A recording of this meeting is also on file. </w:t>
      </w:r>
    </w:p>
    <w:p w:rsidR="004129C7" w:rsidRDefault="004129C7">
      <w:pPr>
        <w:pStyle w:val="BodyA"/>
        <w:rPr>
          <w:rFonts w:hint="eastAsia"/>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b/>
          <w:sz w:val="24"/>
          <w:szCs w:val="24"/>
        </w:rPr>
        <w:t>In attendance:</w:t>
      </w:r>
      <w:r w:rsidRPr="004845A8">
        <w:rPr>
          <w:rFonts w:ascii="Times New Roman" w:hAnsi="Times New Roman" w:cs="Times New Roman"/>
          <w:sz w:val="24"/>
          <w:szCs w:val="24"/>
        </w:rPr>
        <w:t xml:space="preserve"> Jan </w:t>
      </w:r>
      <w:proofErr w:type="spellStart"/>
      <w:r w:rsidRPr="004845A8">
        <w:rPr>
          <w:rFonts w:ascii="Times New Roman" w:hAnsi="Times New Roman" w:cs="Times New Roman"/>
          <w:sz w:val="24"/>
          <w:szCs w:val="24"/>
        </w:rPr>
        <w:t>Burhman</w:t>
      </w:r>
      <w:proofErr w:type="spellEnd"/>
      <w:r w:rsidRPr="004845A8">
        <w:rPr>
          <w:rFonts w:ascii="Times New Roman" w:hAnsi="Times New Roman" w:cs="Times New Roman"/>
          <w:sz w:val="24"/>
          <w:szCs w:val="24"/>
        </w:rPr>
        <w:t xml:space="preserve">, Katie Carroll, Matt Poole, Drew Belsky, Phoebe Walsh, Seth Woods, </w:t>
      </w:r>
      <w:r w:rsidR="004845A8">
        <w:rPr>
          <w:rFonts w:ascii="Times New Roman" w:hAnsi="Times New Roman" w:cs="Times New Roman"/>
          <w:sz w:val="24"/>
          <w:szCs w:val="24"/>
        </w:rPr>
        <w:t xml:space="preserve">Chris </w:t>
      </w:r>
      <w:proofErr w:type="spellStart"/>
      <w:r w:rsidR="004845A8">
        <w:rPr>
          <w:rFonts w:ascii="Times New Roman" w:hAnsi="Times New Roman" w:cs="Times New Roman"/>
          <w:sz w:val="24"/>
          <w:szCs w:val="24"/>
        </w:rPr>
        <w:t>Glionna</w:t>
      </w:r>
      <w:proofErr w:type="spellEnd"/>
      <w:r w:rsidR="004845A8">
        <w:rPr>
          <w:rFonts w:ascii="Times New Roman" w:hAnsi="Times New Roman" w:cs="Times New Roman"/>
          <w:sz w:val="24"/>
          <w:szCs w:val="24"/>
        </w:rPr>
        <w:t xml:space="preserve">, </w:t>
      </w:r>
      <w:r w:rsidRPr="004845A8">
        <w:rPr>
          <w:rFonts w:ascii="Times New Roman" w:hAnsi="Times New Roman" w:cs="Times New Roman"/>
          <w:sz w:val="24"/>
          <w:szCs w:val="24"/>
        </w:rPr>
        <w:t xml:space="preserve">Jennifer </w:t>
      </w:r>
      <w:proofErr w:type="spellStart"/>
      <w:r w:rsidRPr="004845A8">
        <w:rPr>
          <w:rFonts w:ascii="Times New Roman" w:hAnsi="Times New Roman" w:cs="Times New Roman"/>
          <w:sz w:val="24"/>
          <w:szCs w:val="24"/>
        </w:rPr>
        <w:t>Maxner</w:t>
      </w:r>
      <w:proofErr w:type="spellEnd"/>
      <w:r w:rsidRPr="004845A8">
        <w:rPr>
          <w:rFonts w:ascii="Times New Roman" w:hAnsi="Times New Roman" w:cs="Times New Roman"/>
          <w:sz w:val="24"/>
          <w:szCs w:val="24"/>
        </w:rPr>
        <w:t xml:space="preserve">, Cody </w:t>
      </w:r>
      <w:proofErr w:type="spellStart"/>
      <w:r w:rsidRPr="004845A8">
        <w:rPr>
          <w:rFonts w:ascii="Times New Roman" w:hAnsi="Times New Roman" w:cs="Times New Roman"/>
          <w:sz w:val="24"/>
          <w:szCs w:val="24"/>
        </w:rPr>
        <w:t>Coutinho</w:t>
      </w:r>
      <w:proofErr w:type="spellEnd"/>
      <w:r w:rsidRPr="004845A8">
        <w:rPr>
          <w:rFonts w:ascii="Times New Roman" w:hAnsi="Times New Roman" w:cs="Times New Roman"/>
          <w:sz w:val="24"/>
          <w:szCs w:val="24"/>
        </w:rPr>
        <w:t>,</w:t>
      </w:r>
      <w:r w:rsidR="004845A8">
        <w:rPr>
          <w:rFonts w:ascii="Times New Roman" w:hAnsi="Times New Roman" w:cs="Times New Roman"/>
          <w:sz w:val="24"/>
          <w:szCs w:val="24"/>
        </w:rPr>
        <w:t xml:space="preserve"> Tracy Smith </w:t>
      </w:r>
      <w:r w:rsidRPr="004845A8">
        <w:rPr>
          <w:rFonts w:ascii="Times New Roman" w:hAnsi="Times New Roman" w:cs="Times New Roman"/>
          <w:color w:val="EE220C"/>
          <w:sz w:val="24"/>
          <w:szCs w:val="24"/>
          <w:u w:color="EE220C"/>
        </w:rPr>
        <w:t xml:space="preserve"> </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b/>
          <w:sz w:val="24"/>
          <w:szCs w:val="24"/>
        </w:rPr>
        <w:t>Absent:</w:t>
      </w:r>
      <w:r w:rsidRPr="004845A8">
        <w:rPr>
          <w:rFonts w:ascii="Times New Roman" w:hAnsi="Times New Roman" w:cs="Times New Roman"/>
          <w:sz w:val="24"/>
          <w:szCs w:val="24"/>
        </w:rPr>
        <w:t xml:space="preserve"> Anna McCaffrey (*off island for soils class)</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b/>
          <w:sz w:val="24"/>
          <w:szCs w:val="24"/>
        </w:rPr>
      </w:pPr>
      <w:r w:rsidRPr="004845A8">
        <w:rPr>
          <w:rFonts w:ascii="Times New Roman" w:hAnsi="Times New Roman" w:cs="Times New Roman"/>
          <w:b/>
          <w:sz w:val="24"/>
          <w:szCs w:val="24"/>
        </w:rPr>
        <w:t>281 So</w:t>
      </w:r>
      <w:r w:rsidR="004845A8" w:rsidRPr="004845A8">
        <w:rPr>
          <w:rFonts w:ascii="Times New Roman" w:hAnsi="Times New Roman" w:cs="Times New Roman"/>
          <w:b/>
          <w:sz w:val="24"/>
          <w:szCs w:val="24"/>
        </w:rPr>
        <w:t>uth Road (M24 L163.3</w:t>
      </w:r>
      <w:r w:rsidRPr="004845A8">
        <w:rPr>
          <w:rFonts w:ascii="Times New Roman" w:hAnsi="Times New Roman" w:cs="Times New Roman"/>
          <w:b/>
          <w:sz w:val="24"/>
          <w:szCs w:val="24"/>
        </w:rPr>
        <w:t>):</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Property owner plans to construct a </w:t>
      </w:r>
      <w:proofErr w:type="gramStart"/>
      <w:r w:rsidRPr="004845A8">
        <w:rPr>
          <w:rFonts w:ascii="Times New Roman" w:hAnsi="Times New Roman" w:cs="Times New Roman"/>
          <w:sz w:val="24"/>
          <w:szCs w:val="24"/>
        </w:rPr>
        <w:t>guest house</w:t>
      </w:r>
      <w:proofErr w:type="gramEnd"/>
      <w:r w:rsidRPr="004845A8">
        <w:rPr>
          <w:rFonts w:ascii="Times New Roman" w:hAnsi="Times New Roman" w:cs="Times New Roman"/>
          <w:sz w:val="24"/>
          <w:szCs w:val="24"/>
        </w:rPr>
        <w:t xml:space="preserve"> with the septic tying into the main house system. Per </w:t>
      </w:r>
      <w:proofErr w:type="spellStart"/>
      <w:r w:rsidRPr="004845A8">
        <w:rPr>
          <w:rFonts w:ascii="Times New Roman" w:hAnsi="Times New Roman" w:cs="Times New Roman"/>
          <w:sz w:val="24"/>
          <w:szCs w:val="24"/>
        </w:rPr>
        <w:t>CBoH</w:t>
      </w:r>
      <w:proofErr w:type="spellEnd"/>
      <w:r w:rsidRPr="004845A8">
        <w:rPr>
          <w:rFonts w:ascii="Times New Roman" w:hAnsi="Times New Roman" w:cs="Times New Roman"/>
          <w:sz w:val="24"/>
          <w:szCs w:val="24"/>
        </w:rPr>
        <w:t xml:space="preserve"> regulations, a plan showing two systems in full compliance </w:t>
      </w:r>
      <w:proofErr w:type="gramStart"/>
      <w:r w:rsidRPr="004845A8">
        <w:rPr>
          <w:rFonts w:ascii="Times New Roman" w:hAnsi="Times New Roman" w:cs="Times New Roman"/>
          <w:sz w:val="24"/>
          <w:szCs w:val="24"/>
        </w:rPr>
        <w:t>was submitted</w:t>
      </w:r>
      <w:proofErr w:type="gramEnd"/>
      <w:r w:rsidRPr="004845A8">
        <w:rPr>
          <w:rFonts w:ascii="Times New Roman" w:hAnsi="Times New Roman" w:cs="Times New Roman"/>
          <w:sz w:val="24"/>
          <w:szCs w:val="24"/>
        </w:rPr>
        <w:t xml:space="preserve">. The proposal was APPROVED contingent upon Zoning/ Building inspector’s confirmation that said </w:t>
      </w:r>
      <w:proofErr w:type="gramStart"/>
      <w:r w:rsidRPr="004845A8">
        <w:rPr>
          <w:rFonts w:ascii="Times New Roman" w:hAnsi="Times New Roman" w:cs="Times New Roman"/>
          <w:sz w:val="24"/>
          <w:szCs w:val="24"/>
        </w:rPr>
        <w:t>guest house</w:t>
      </w:r>
      <w:proofErr w:type="gramEnd"/>
      <w:r w:rsidRPr="004845A8">
        <w:rPr>
          <w:rFonts w:ascii="Times New Roman" w:hAnsi="Times New Roman" w:cs="Times New Roman"/>
          <w:sz w:val="24"/>
          <w:szCs w:val="24"/>
        </w:rPr>
        <w:t xml:space="preserve"> is under the </w:t>
      </w:r>
      <w:r w:rsidRPr="004845A8">
        <w:rPr>
          <w:rFonts w:ascii="Times New Roman" w:hAnsi="Times New Roman" w:cs="Times New Roman"/>
          <w:sz w:val="24"/>
          <w:szCs w:val="24"/>
          <w:u w:color="00A2FF"/>
        </w:rPr>
        <w:t>maximum</w:t>
      </w:r>
      <w:r w:rsidRPr="004845A8">
        <w:rPr>
          <w:rFonts w:ascii="Times New Roman" w:hAnsi="Times New Roman" w:cs="Times New Roman"/>
          <w:color w:val="00A2FF"/>
          <w:sz w:val="24"/>
          <w:szCs w:val="24"/>
          <w:u w:color="00A2FF"/>
        </w:rPr>
        <w:t xml:space="preserve"> </w:t>
      </w:r>
      <w:r w:rsidRPr="004845A8">
        <w:rPr>
          <w:rFonts w:ascii="Times New Roman" w:hAnsi="Times New Roman" w:cs="Times New Roman"/>
          <w:sz w:val="24"/>
          <w:szCs w:val="24"/>
        </w:rPr>
        <w:t>allowable square feet.</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01386D" w:rsidP="004845A8">
      <w:pPr>
        <w:pStyle w:val="BodyA"/>
        <w:jc w:val="both"/>
        <w:rPr>
          <w:rFonts w:ascii="Times New Roman" w:hAnsi="Times New Roman" w:cs="Times New Roman"/>
          <w:b/>
          <w:sz w:val="24"/>
          <w:szCs w:val="24"/>
        </w:rPr>
      </w:pPr>
      <w:r>
        <w:rPr>
          <w:rFonts w:ascii="Times New Roman" w:hAnsi="Times New Roman" w:cs="Times New Roman"/>
          <w:b/>
          <w:sz w:val="24"/>
          <w:szCs w:val="24"/>
        </w:rPr>
        <w:t>99 Hammett Lane (M</w:t>
      </w:r>
      <w:r w:rsidR="004845A8">
        <w:rPr>
          <w:rFonts w:ascii="Times New Roman" w:hAnsi="Times New Roman" w:cs="Times New Roman"/>
          <w:b/>
          <w:sz w:val="24"/>
          <w:szCs w:val="24"/>
        </w:rPr>
        <w:t>8 L9</w:t>
      </w:r>
      <w:r w:rsidR="00AA71D3" w:rsidRPr="004845A8">
        <w:rPr>
          <w:rFonts w:ascii="Times New Roman" w:hAnsi="Times New Roman" w:cs="Times New Roman"/>
          <w:b/>
          <w:sz w:val="24"/>
          <w:szCs w:val="24"/>
        </w:rPr>
        <w:t>):</w:t>
      </w:r>
      <w:bookmarkStart w:id="0" w:name="_GoBack"/>
      <w:bookmarkEnd w:id="0"/>
    </w:p>
    <w:p w:rsidR="004129C7" w:rsidRPr="004845A8" w:rsidRDefault="0004407A" w:rsidP="004845A8">
      <w:pPr>
        <w:pStyle w:val="BodyA"/>
        <w:jc w:val="both"/>
        <w:rPr>
          <w:rFonts w:ascii="Times New Roman" w:hAnsi="Times New Roman" w:cs="Times New Roman"/>
          <w:sz w:val="24"/>
          <w:szCs w:val="24"/>
        </w:rPr>
      </w:pPr>
      <w:r>
        <w:rPr>
          <w:rFonts w:ascii="Times New Roman" w:hAnsi="Times New Roman" w:cs="Times New Roman"/>
          <w:sz w:val="24"/>
          <w:szCs w:val="24"/>
        </w:rPr>
        <w:t>A request</w:t>
      </w:r>
      <w:r w:rsidR="00AA71D3" w:rsidRPr="004845A8">
        <w:rPr>
          <w:rFonts w:ascii="Times New Roman" w:hAnsi="Times New Roman" w:cs="Times New Roman"/>
          <w:sz w:val="24"/>
          <w:szCs w:val="24"/>
        </w:rPr>
        <w:t xml:space="preserve"> for an extension to upgrade their failed septic system </w:t>
      </w:r>
      <w:proofErr w:type="gramStart"/>
      <w:r w:rsidR="00AA71D3" w:rsidRPr="004845A8">
        <w:rPr>
          <w:rFonts w:ascii="Times New Roman" w:hAnsi="Times New Roman" w:cs="Times New Roman"/>
          <w:sz w:val="24"/>
          <w:szCs w:val="24"/>
        </w:rPr>
        <w:t>was submitted</w:t>
      </w:r>
      <w:proofErr w:type="gramEnd"/>
      <w:r w:rsidR="00AA71D3" w:rsidRPr="004845A8">
        <w:rPr>
          <w:rFonts w:ascii="Times New Roman" w:hAnsi="Times New Roman" w:cs="Times New Roman"/>
          <w:sz w:val="24"/>
          <w:szCs w:val="24"/>
        </w:rPr>
        <w:t>. The board APPR</w:t>
      </w:r>
      <w:r w:rsidR="00AC5062">
        <w:rPr>
          <w:rFonts w:ascii="Times New Roman" w:hAnsi="Times New Roman" w:cs="Times New Roman"/>
          <w:sz w:val="24"/>
          <w:szCs w:val="24"/>
        </w:rPr>
        <w:t>OVED a 180-d</w:t>
      </w:r>
      <w:r w:rsidR="00DE3FFE">
        <w:rPr>
          <w:rFonts w:ascii="Times New Roman" w:hAnsi="Times New Roman" w:cs="Times New Roman"/>
          <w:sz w:val="24"/>
          <w:szCs w:val="24"/>
        </w:rPr>
        <w:t>ay extension to January 31, 2024</w:t>
      </w:r>
      <w:r w:rsidR="00AC5062">
        <w:rPr>
          <w:rFonts w:ascii="Times New Roman" w:hAnsi="Times New Roman" w:cs="Times New Roman"/>
          <w:sz w:val="24"/>
          <w:szCs w:val="24"/>
        </w:rPr>
        <w:t xml:space="preserve"> </w:t>
      </w:r>
      <w:r w:rsidR="00AA71D3" w:rsidRPr="004845A8">
        <w:rPr>
          <w:rFonts w:ascii="Times New Roman" w:hAnsi="Times New Roman" w:cs="Times New Roman"/>
          <w:sz w:val="24"/>
          <w:szCs w:val="24"/>
        </w:rPr>
        <w:t>from the origin</w:t>
      </w:r>
      <w:r w:rsidR="00AC5062">
        <w:rPr>
          <w:rFonts w:ascii="Times New Roman" w:hAnsi="Times New Roman" w:cs="Times New Roman"/>
          <w:sz w:val="24"/>
          <w:szCs w:val="24"/>
        </w:rPr>
        <w:t>al deadline of July 31, 2023</w:t>
      </w:r>
      <w:r w:rsidR="00AA71D3" w:rsidRPr="004845A8">
        <w:rPr>
          <w:rFonts w:ascii="Times New Roman" w:hAnsi="Times New Roman" w:cs="Times New Roman"/>
          <w:sz w:val="24"/>
          <w:szCs w:val="24"/>
        </w:rPr>
        <w:t xml:space="preserve">.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4845A8" w:rsidP="004845A8">
      <w:pPr>
        <w:pStyle w:val="BodyA"/>
        <w:jc w:val="both"/>
        <w:rPr>
          <w:rFonts w:ascii="Times New Roman" w:hAnsi="Times New Roman" w:cs="Times New Roman"/>
          <w:b/>
          <w:sz w:val="24"/>
          <w:szCs w:val="24"/>
        </w:rPr>
      </w:pPr>
      <w:r>
        <w:rPr>
          <w:rFonts w:ascii="Times New Roman" w:hAnsi="Times New Roman" w:cs="Times New Roman"/>
          <w:b/>
          <w:sz w:val="24"/>
          <w:szCs w:val="24"/>
        </w:rPr>
        <w:t>37 Menemsha Inn Road (M21</w:t>
      </w:r>
      <w:r w:rsidR="0001386D">
        <w:rPr>
          <w:rFonts w:ascii="Times New Roman" w:hAnsi="Times New Roman" w:cs="Times New Roman"/>
          <w:b/>
          <w:sz w:val="24"/>
          <w:szCs w:val="24"/>
        </w:rPr>
        <w:t xml:space="preserve"> </w:t>
      </w:r>
      <w:r>
        <w:rPr>
          <w:rFonts w:ascii="Times New Roman" w:hAnsi="Times New Roman" w:cs="Times New Roman"/>
          <w:b/>
          <w:sz w:val="24"/>
          <w:szCs w:val="24"/>
        </w:rPr>
        <w:t>L49</w:t>
      </w:r>
      <w:r w:rsidR="00AA71D3" w:rsidRPr="004845A8">
        <w:rPr>
          <w:rFonts w:ascii="Times New Roman" w:hAnsi="Times New Roman" w:cs="Times New Roman"/>
          <w:b/>
          <w:sz w:val="24"/>
          <w:szCs w:val="24"/>
        </w:rPr>
        <w:t>):</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A plan to upgrade the FAILED cesspool serving the </w:t>
      </w:r>
      <w:proofErr w:type="gramStart"/>
      <w:r w:rsidRPr="004845A8">
        <w:rPr>
          <w:rFonts w:ascii="Times New Roman" w:hAnsi="Times New Roman" w:cs="Times New Roman"/>
          <w:sz w:val="24"/>
          <w:szCs w:val="24"/>
        </w:rPr>
        <w:t>guest house</w:t>
      </w:r>
      <w:proofErr w:type="gramEnd"/>
      <w:r w:rsidRPr="004845A8">
        <w:rPr>
          <w:rFonts w:ascii="Times New Roman" w:hAnsi="Times New Roman" w:cs="Times New Roman"/>
          <w:sz w:val="24"/>
          <w:szCs w:val="24"/>
        </w:rPr>
        <w:t xml:space="preserve"> was APPROVED. The existing pit serving the </w:t>
      </w:r>
      <w:proofErr w:type="gramStart"/>
      <w:r w:rsidRPr="004845A8">
        <w:rPr>
          <w:rFonts w:ascii="Times New Roman" w:hAnsi="Times New Roman" w:cs="Times New Roman"/>
          <w:sz w:val="24"/>
          <w:szCs w:val="24"/>
        </w:rPr>
        <w:t>guest house</w:t>
      </w:r>
      <w:proofErr w:type="gramEnd"/>
      <w:r w:rsidRPr="004845A8">
        <w:rPr>
          <w:rFonts w:ascii="Times New Roman" w:hAnsi="Times New Roman" w:cs="Times New Roman"/>
          <w:sz w:val="24"/>
          <w:szCs w:val="24"/>
        </w:rPr>
        <w:t xml:space="preserve"> will be removed and the new system will be installed in the same location with an </w:t>
      </w:r>
      <w:proofErr w:type="spellStart"/>
      <w:r w:rsidRPr="004845A8">
        <w:rPr>
          <w:rFonts w:ascii="Times New Roman" w:hAnsi="Times New Roman" w:cs="Times New Roman"/>
          <w:sz w:val="24"/>
          <w:szCs w:val="24"/>
        </w:rPr>
        <w:t>over</w:t>
      </w:r>
      <w:r w:rsidRPr="004845A8">
        <w:rPr>
          <w:rFonts w:ascii="Times New Roman" w:hAnsi="Times New Roman" w:cs="Times New Roman"/>
          <w:sz w:val="24"/>
          <w:szCs w:val="24"/>
          <w:u w:color="00A2FF"/>
        </w:rPr>
        <w:t>dig</w:t>
      </w:r>
      <w:proofErr w:type="spellEnd"/>
      <w:r w:rsidRPr="004845A8">
        <w:rPr>
          <w:rFonts w:ascii="Times New Roman" w:hAnsi="Times New Roman" w:cs="Times New Roman"/>
          <w:sz w:val="24"/>
          <w:szCs w:val="24"/>
        </w:rPr>
        <w:t xml:space="preserve"> filled with clean “</w:t>
      </w:r>
      <w:proofErr w:type="spellStart"/>
      <w:r w:rsidRPr="004845A8">
        <w:rPr>
          <w:rFonts w:ascii="Times New Roman" w:hAnsi="Times New Roman" w:cs="Times New Roman"/>
          <w:sz w:val="24"/>
          <w:szCs w:val="24"/>
        </w:rPr>
        <w:t>Goodale’s</w:t>
      </w:r>
      <w:proofErr w:type="spellEnd"/>
      <w:r w:rsidRPr="004845A8">
        <w:rPr>
          <w:rFonts w:ascii="Times New Roman" w:hAnsi="Times New Roman" w:cs="Times New Roman"/>
          <w:sz w:val="24"/>
          <w:szCs w:val="24"/>
        </w:rPr>
        <w:t xml:space="preserve">” sand. The existing pit serving the main house on the property will continued to </w:t>
      </w:r>
      <w:proofErr w:type="gramStart"/>
      <w:r w:rsidRPr="004845A8">
        <w:rPr>
          <w:rFonts w:ascii="Times New Roman" w:hAnsi="Times New Roman" w:cs="Times New Roman"/>
          <w:sz w:val="24"/>
          <w:szCs w:val="24"/>
        </w:rPr>
        <w:t>be utilized</w:t>
      </w:r>
      <w:proofErr w:type="gramEnd"/>
      <w:r w:rsidRPr="004845A8">
        <w:rPr>
          <w:rFonts w:ascii="Times New Roman" w:hAnsi="Times New Roman" w:cs="Times New Roman"/>
          <w:sz w:val="24"/>
          <w:szCs w:val="24"/>
        </w:rPr>
        <w:t xml:space="preserve"> until it reaches the end of its life. At such time, the new bed serving then </w:t>
      </w:r>
      <w:proofErr w:type="gramStart"/>
      <w:r w:rsidRPr="004845A8">
        <w:rPr>
          <w:rFonts w:ascii="Times New Roman" w:hAnsi="Times New Roman" w:cs="Times New Roman"/>
          <w:sz w:val="24"/>
          <w:szCs w:val="24"/>
        </w:rPr>
        <w:t>guest house</w:t>
      </w:r>
      <w:proofErr w:type="gramEnd"/>
      <w:r w:rsidRPr="004845A8">
        <w:rPr>
          <w:rFonts w:ascii="Times New Roman" w:hAnsi="Times New Roman" w:cs="Times New Roman"/>
          <w:sz w:val="24"/>
          <w:szCs w:val="24"/>
        </w:rPr>
        <w:t xml:space="preserve"> will be expanded to serve both the guest and the main. </w:t>
      </w:r>
    </w:p>
    <w:p w:rsidR="004129C7" w:rsidRPr="004845A8" w:rsidRDefault="004129C7" w:rsidP="004845A8">
      <w:pPr>
        <w:pStyle w:val="BodyA"/>
        <w:jc w:val="both"/>
        <w:rPr>
          <w:rFonts w:ascii="Times New Roman" w:hAnsi="Times New Roman" w:cs="Times New Roman"/>
          <w:sz w:val="24"/>
          <w:szCs w:val="24"/>
        </w:rPr>
      </w:pPr>
    </w:p>
    <w:p w:rsidR="004129C7" w:rsidRPr="0001386D" w:rsidRDefault="0001386D" w:rsidP="004845A8">
      <w:pPr>
        <w:pStyle w:val="BodyA"/>
        <w:jc w:val="both"/>
        <w:rPr>
          <w:rFonts w:ascii="Times New Roman" w:hAnsi="Times New Roman" w:cs="Times New Roman"/>
          <w:b/>
          <w:sz w:val="24"/>
          <w:szCs w:val="24"/>
        </w:rPr>
      </w:pPr>
      <w:r>
        <w:rPr>
          <w:rFonts w:ascii="Times New Roman" w:hAnsi="Times New Roman" w:cs="Times New Roman"/>
          <w:b/>
          <w:sz w:val="24"/>
          <w:szCs w:val="24"/>
        </w:rPr>
        <w:t>30 Tea Lane (M13</w:t>
      </w:r>
      <w:r w:rsidR="00AA71D3" w:rsidRPr="0001386D">
        <w:rPr>
          <w:rFonts w:ascii="Times New Roman" w:hAnsi="Times New Roman" w:cs="Times New Roman"/>
          <w:b/>
          <w:sz w:val="24"/>
          <w:szCs w:val="24"/>
        </w:rPr>
        <w:t>L</w:t>
      </w:r>
      <w:r>
        <w:rPr>
          <w:rFonts w:ascii="Times New Roman" w:hAnsi="Times New Roman" w:cs="Times New Roman"/>
          <w:b/>
          <w:sz w:val="24"/>
          <w:szCs w:val="24"/>
        </w:rPr>
        <w:t>16</w:t>
      </w:r>
      <w:r w:rsidR="00AA71D3" w:rsidRPr="0001386D">
        <w:rPr>
          <w:rFonts w:ascii="Times New Roman" w:hAnsi="Times New Roman" w:cs="Times New Roman"/>
          <w:b/>
          <w:sz w:val="24"/>
          <w:szCs w:val="24"/>
        </w:rPr>
        <w:t>):</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The three cesspools currently serving multiple dwellings and structures on the property will be property removed and/or abandoned. A new compliant system </w:t>
      </w:r>
      <w:proofErr w:type="gramStart"/>
      <w:r w:rsidRPr="004845A8">
        <w:rPr>
          <w:rFonts w:ascii="Times New Roman" w:hAnsi="Times New Roman" w:cs="Times New Roman"/>
          <w:sz w:val="24"/>
          <w:szCs w:val="24"/>
        </w:rPr>
        <w:t>was APPROVED</w:t>
      </w:r>
      <w:proofErr w:type="gramEnd"/>
      <w:r w:rsidRPr="004845A8">
        <w:rPr>
          <w:rFonts w:ascii="Times New Roman" w:hAnsi="Times New Roman" w:cs="Times New Roman"/>
          <w:sz w:val="24"/>
          <w:szCs w:val="24"/>
        </w:rPr>
        <w:t xml:space="preserve"> for installation to serve the existing structures and an existing barn with a future detached bedroom. </w:t>
      </w:r>
    </w:p>
    <w:p w:rsidR="004129C7" w:rsidRPr="004845A8" w:rsidRDefault="004129C7" w:rsidP="004845A8">
      <w:pPr>
        <w:pStyle w:val="BodyA"/>
        <w:jc w:val="both"/>
        <w:rPr>
          <w:rFonts w:ascii="Times New Roman" w:hAnsi="Times New Roman" w:cs="Times New Roman"/>
          <w:sz w:val="24"/>
          <w:szCs w:val="24"/>
        </w:rPr>
      </w:pPr>
    </w:p>
    <w:p w:rsidR="004129C7" w:rsidRPr="0001386D" w:rsidRDefault="0001386D" w:rsidP="004845A8">
      <w:pPr>
        <w:pStyle w:val="BodyA"/>
        <w:jc w:val="both"/>
        <w:rPr>
          <w:rFonts w:ascii="Times New Roman" w:hAnsi="Times New Roman" w:cs="Times New Roman"/>
          <w:b/>
          <w:sz w:val="24"/>
          <w:szCs w:val="24"/>
        </w:rPr>
      </w:pPr>
      <w:r>
        <w:rPr>
          <w:rFonts w:ascii="Times New Roman" w:hAnsi="Times New Roman" w:cs="Times New Roman"/>
          <w:b/>
          <w:sz w:val="24"/>
          <w:szCs w:val="24"/>
        </w:rPr>
        <w:t>138 State Road (M33L16</w:t>
      </w:r>
      <w:r w:rsidR="00AA71D3" w:rsidRPr="0001386D">
        <w:rPr>
          <w:rFonts w:ascii="Times New Roman" w:hAnsi="Times New Roman" w:cs="Times New Roman"/>
          <w:b/>
          <w:sz w:val="24"/>
          <w:szCs w:val="24"/>
        </w:rPr>
        <w:t>):</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The request to </w:t>
      </w:r>
      <w:proofErr w:type="gramStart"/>
      <w:r w:rsidRPr="004845A8">
        <w:rPr>
          <w:rFonts w:ascii="Times New Roman" w:hAnsi="Times New Roman" w:cs="Times New Roman"/>
          <w:sz w:val="24"/>
          <w:szCs w:val="24"/>
        </w:rPr>
        <w:t>install  an</w:t>
      </w:r>
      <w:proofErr w:type="gramEnd"/>
      <w:r w:rsidRPr="004845A8">
        <w:rPr>
          <w:rFonts w:ascii="Times New Roman" w:hAnsi="Times New Roman" w:cs="Times New Roman"/>
          <w:sz w:val="24"/>
          <w:szCs w:val="24"/>
        </w:rPr>
        <w:t xml:space="preserve"> additional septic tank to serve a detached bedroom was APPROVED. The existing tank and pump are too deep </w:t>
      </w:r>
      <w:proofErr w:type="gramStart"/>
      <w:r w:rsidRPr="004845A8">
        <w:rPr>
          <w:rFonts w:ascii="Times New Roman" w:hAnsi="Times New Roman" w:cs="Times New Roman"/>
          <w:sz w:val="24"/>
          <w:szCs w:val="24"/>
        </w:rPr>
        <w:t>to easily tie</w:t>
      </w:r>
      <w:proofErr w:type="gramEnd"/>
      <w:r w:rsidRPr="004845A8">
        <w:rPr>
          <w:rFonts w:ascii="Times New Roman" w:hAnsi="Times New Roman" w:cs="Times New Roman"/>
          <w:sz w:val="24"/>
          <w:szCs w:val="24"/>
        </w:rPr>
        <w:t xml:space="preserve"> into without significant excavation. </w:t>
      </w:r>
    </w:p>
    <w:p w:rsidR="004129C7" w:rsidRPr="004845A8" w:rsidRDefault="004129C7" w:rsidP="004845A8">
      <w:pPr>
        <w:pStyle w:val="BodyA"/>
        <w:jc w:val="both"/>
        <w:rPr>
          <w:rFonts w:ascii="Times New Roman" w:hAnsi="Times New Roman" w:cs="Times New Roman"/>
          <w:sz w:val="24"/>
          <w:szCs w:val="24"/>
        </w:rPr>
      </w:pPr>
    </w:p>
    <w:p w:rsidR="0063113B" w:rsidRDefault="0063113B" w:rsidP="004845A8">
      <w:pPr>
        <w:pStyle w:val="BodyA"/>
        <w:jc w:val="both"/>
        <w:rPr>
          <w:rFonts w:ascii="Times New Roman" w:hAnsi="Times New Roman" w:cs="Times New Roman"/>
          <w:b/>
          <w:sz w:val="24"/>
          <w:szCs w:val="24"/>
        </w:rPr>
      </w:pPr>
    </w:p>
    <w:p w:rsidR="004129C7" w:rsidRPr="0001386D" w:rsidRDefault="00AA71D3" w:rsidP="004845A8">
      <w:pPr>
        <w:pStyle w:val="BodyA"/>
        <w:jc w:val="both"/>
        <w:rPr>
          <w:rFonts w:ascii="Times New Roman" w:hAnsi="Times New Roman" w:cs="Times New Roman"/>
          <w:b/>
          <w:sz w:val="24"/>
          <w:szCs w:val="24"/>
        </w:rPr>
      </w:pPr>
      <w:r w:rsidRPr="0001386D">
        <w:rPr>
          <w:rFonts w:ascii="Times New Roman" w:hAnsi="Times New Roman" w:cs="Times New Roman"/>
          <w:b/>
          <w:sz w:val="24"/>
          <w:szCs w:val="24"/>
        </w:rPr>
        <w:lastRenderedPageBreak/>
        <w:t>512 North Road/Homepor</w:t>
      </w:r>
      <w:r w:rsidR="0001386D">
        <w:rPr>
          <w:rFonts w:ascii="Times New Roman" w:hAnsi="Times New Roman" w:cs="Times New Roman"/>
          <w:b/>
          <w:sz w:val="24"/>
          <w:szCs w:val="24"/>
        </w:rPr>
        <w:t>t Restaurant (M27.1 L 84&amp;85</w:t>
      </w:r>
      <w:r w:rsidRPr="0001386D">
        <w:rPr>
          <w:rFonts w:ascii="Times New Roman" w:hAnsi="Times New Roman" w:cs="Times New Roman"/>
          <w:b/>
          <w:sz w:val="24"/>
          <w:szCs w:val="24"/>
        </w:rPr>
        <w:t>):</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Seth Woods, </w:t>
      </w:r>
      <w:r w:rsidR="0001386D">
        <w:rPr>
          <w:rFonts w:ascii="Times New Roman" w:hAnsi="Times New Roman" w:cs="Times New Roman"/>
          <w:sz w:val="24"/>
          <w:szCs w:val="24"/>
        </w:rPr>
        <w:t xml:space="preserve">Chris </w:t>
      </w:r>
      <w:proofErr w:type="spellStart"/>
      <w:r w:rsidR="0001386D">
        <w:rPr>
          <w:rFonts w:ascii="Times New Roman" w:hAnsi="Times New Roman" w:cs="Times New Roman"/>
          <w:sz w:val="24"/>
          <w:szCs w:val="24"/>
        </w:rPr>
        <w:t>Glionna</w:t>
      </w:r>
      <w:proofErr w:type="spellEnd"/>
      <w:r w:rsidR="0001386D">
        <w:rPr>
          <w:rFonts w:ascii="Times New Roman" w:hAnsi="Times New Roman" w:cs="Times New Roman"/>
          <w:sz w:val="24"/>
          <w:szCs w:val="24"/>
        </w:rPr>
        <w:t xml:space="preserve">, Jennifer </w:t>
      </w:r>
      <w:proofErr w:type="spellStart"/>
      <w:r w:rsidR="0001386D">
        <w:rPr>
          <w:rFonts w:ascii="Times New Roman" w:hAnsi="Times New Roman" w:cs="Times New Roman"/>
          <w:sz w:val="24"/>
          <w:szCs w:val="24"/>
        </w:rPr>
        <w:t>Maxner</w:t>
      </w:r>
      <w:proofErr w:type="spellEnd"/>
      <w:r w:rsidR="0001386D">
        <w:rPr>
          <w:rFonts w:ascii="Times New Roman" w:hAnsi="Times New Roman" w:cs="Times New Roman"/>
          <w:sz w:val="24"/>
          <w:szCs w:val="24"/>
        </w:rPr>
        <w:t xml:space="preserve"> </w:t>
      </w:r>
      <w:proofErr w:type="gramStart"/>
      <w:r w:rsidRPr="004845A8">
        <w:rPr>
          <w:rFonts w:ascii="Times New Roman" w:hAnsi="Times New Roman" w:cs="Times New Roman"/>
          <w:sz w:val="24"/>
          <w:szCs w:val="24"/>
        </w:rPr>
        <w:t>were in attendance</w:t>
      </w:r>
      <w:proofErr w:type="gramEnd"/>
      <w:r w:rsidRPr="004845A8">
        <w:rPr>
          <w:rFonts w:ascii="Times New Roman" w:hAnsi="Times New Roman" w:cs="Times New Roman"/>
          <w:sz w:val="24"/>
          <w:szCs w:val="24"/>
        </w:rPr>
        <w:t xml:space="preserve"> to present their plans for the 2023 season. May 26, 2023 is the target date to open.</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The outdoor work including the removal of the stone patio and installation of a wood deck continues. The wrought iron fence </w:t>
      </w:r>
      <w:proofErr w:type="gramStart"/>
      <w:r w:rsidRPr="004845A8">
        <w:rPr>
          <w:rFonts w:ascii="Times New Roman" w:hAnsi="Times New Roman" w:cs="Times New Roman"/>
          <w:sz w:val="24"/>
          <w:szCs w:val="24"/>
        </w:rPr>
        <w:t>will be removed</w:t>
      </w:r>
      <w:proofErr w:type="gramEnd"/>
      <w:r w:rsidRPr="004845A8">
        <w:rPr>
          <w:rFonts w:ascii="Times New Roman" w:hAnsi="Times New Roman" w:cs="Times New Roman"/>
          <w:sz w:val="24"/>
          <w:szCs w:val="24"/>
        </w:rPr>
        <w:t xml:space="preserve"> to make way for </w:t>
      </w:r>
      <w:r w:rsidR="00AC5777" w:rsidRPr="004845A8">
        <w:rPr>
          <w:rFonts w:ascii="Times New Roman" w:hAnsi="Times New Roman" w:cs="Times New Roman"/>
          <w:sz w:val="24"/>
          <w:szCs w:val="24"/>
        </w:rPr>
        <w:t>a mahogany</w:t>
      </w:r>
      <w:r w:rsidRPr="004845A8">
        <w:rPr>
          <w:rFonts w:ascii="Times New Roman" w:hAnsi="Times New Roman" w:cs="Times New Roman"/>
          <w:sz w:val="24"/>
          <w:szCs w:val="24"/>
        </w:rPr>
        <w:t xml:space="preserve"> and wire “infinity” fence. Planters and ornamental grasses </w:t>
      </w:r>
      <w:proofErr w:type="gramStart"/>
      <w:r w:rsidRPr="004845A8">
        <w:rPr>
          <w:rFonts w:ascii="Times New Roman" w:hAnsi="Times New Roman" w:cs="Times New Roman"/>
          <w:sz w:val="24"/>
          <w:szCs w:val="24"/>
        </w:rPr>
        <w:t>will be added</w:t>
      </w:r>
      <w:proofErr w:type="gramEnd"/>
      <w:r w:rsidRPr="004845A8">
        <w:rPr>
          <w:rFonts w:ascii="Times New Roman" w:hAnsi="Times New Roman" w:cs="Times New Roman"/>
          <w:sz w:val="24"/>
          <w:szCs w:val="24"/>
        </w:rPr>
        <w:t xml:space="preserve"> to soften the edges. The deck must include framed and “</w:t>
      </w:r>
      <w:proofErr w:type="spellStart"/>
      <w:r w:rsidRPr="004845A8">
        <w:rPr>
          <w:rFonts w:ascii="Times New Roman" w:hAnsi="Times New Roman" w:cs="Times New Roman"/>
          <w:sz w:val="24"/>
          <w:szCs w:val="24"/>
        </w:rPr>
        <w:t>liftable</w:t>
      </w:r>
      <w:proofErr w:type="spellEnd"/>
      <w:r w:rsidRPr="004845A8">
        <w:rPr>
          <w:rFonts w:ascii="Times New Roman" w:hAnsi="Times New Roman" w:cs="Times New Roman"/>
          <w:sz w:val="24"/>
          <w:szCs w:val="24"/>
        </w:rPr>
        <w:t xml:space="preserve">” access to septic manholes and upgrading manhole covers to rigid plastic or similar was a continued request from the board. Admittedly, they had not upgraded the manhole risers to the custom height the board had </w:t>
      </w:r>
      <w:proofErr w:type="gramStart"/>
      <w:r w:rsidRPr="004845A8">
        <w:rPr>
          <w:rFonts w:ascii="Times New Roman" w:hAnsi="Times New Roman" w:cs="Times New Roman"/>
          <w:sz w:val="24"/>
          <w:szCs w:val="24"/>
        </w:rPr>
        <w:t>recommended  at</w:t>
      </w:r>
      <w:proofErr w:type="gramEnd"/>
      <w:r w:rsidRPr="004845A8">
        <w:rPr>
          <w:rFonts w:ascii="Times New Roman" w:hAnsi="Times New Roman" w:cs="Times New Roman"/>
          <w:sz w:val="24"/>
          <w:szCs w:val="24"/>
        </w:rPr>
        <w:t xml:space="preserve"> a previous meeting.</w:t>
      </w:r>
      <w:r w:rsidRPr="004845A8">
        <w:rPr>
          <w:rFonts w:ascii="Times New Roman" w:hAnsi="Times New Roman" w:cs="Times New Roman"/>
          <w:color w:val="00A2FF"/>
          <w:sz w:val="24"/>
          <w:szCs w:val="24"/>
          <w:u w:color="00A2FF"/>
        </w:rPr>
        <w:t xml:space="preserve"> </w:t>
      </w:r>
      <w:r w:rsidRPr="004845A8">
        <w:rPr>
          <w:rFonts w:ascii="Times New Roman" w:hAnsi="Times New Roman" w:cs="Times New Roman"/>
          <w:sz w:val="24"/>
          <w:szCs w:val="24"/>
        </w:rPr>
        <w:t>The board recommended inswing/outswing screen doors for ease of use, but regardless of style, screen doors must be present.</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u w:color="00A2FF"/>
        </w:rPr>
      </w:pPr>
      <w:r w:rsidRPr="004845A8">
        <w:rPr>
          <w:rFonts w:ascii="Times New Roman" w:hAnsi="Times New Roman" w:cs="Times New Roman"/>
          <w:sz w:val="24"/>
          <w:szCs w:val="24"/>
        </w:rPr>
        <w:t xml:space="preserve">The portable hand wash station for “bar” area </w:t>
      </w:r>
      <w:proofErr w:type="gramStart"/>
      <w:r w:rsidRPr="004845A8">
        <w:rPr>
          <w:rFonts w:ascii="Times New Roman" w:hAnsi="Times New Roman" w:cs="Times New Roman"/>
          <w:sz w:val="24"/>
          <w:szCs w:val="24"/>
        </w:rPr>
        <w:t>may only be used</w:t>
      </w:r>
      <w:proofErr w:type="gramEnd"/>
      <w:r w:rsidRPr="004845A8">
        <w:rPr>
          <w:rFonts w:ascii="Times New Roman" w:hAnsi="Times New Roman" w:cs="Times New Roman"/>
          <w:sz w:val="24"/>
          <w:szCs w:val="24"/>
        </w:rPr>
        <w:t xml:space="preserve"> for 2023 season. It </w:t>
      </w:r>
      <w:proofErr w:type="gramStart"/>
      <w:r w:rsidRPr="004845A8">
        <w:rPr>
          <w:rFonts w:ascii="Times New Roman" w:hAnsi="Times New Roman" w:cs="Times New Roman"/>
          <w:sz w:val="24"/>
          <w:szCs w:val="24"/>
        </w:rPr>
        <w:t>must be UPGRADED</w:t>
      </w:r>
      <w:proofErr w:type="gramEnd"/>
      <w:r w:rsidRPr="004845A8">
        <w:rPr>
          <w:rFonts w:ascii="Times New Roman" w:hAnsi="Times New Roman" w:cs="Times New Roman"/>
          <w:sz w:val="24"/>
          <w:szCs w:val="24"/>
        </w:rPr>
        <w:t xml:space="preserve"> into actual plumbing system meeting code </w:t>
      </w:r>
      <w:r w:rsidRPr="004845A8">
        <w:rPr>
          <w:rFonts w:ascii="Times New Roman" w:hAnsi="Times New Roman" w:cs="Times New Roman"/>
          <w:sz w:val="24"/>
          <w:szCs w:val="24"/>
          <w:u w:color="00A2FF"/>
        </w:rPr>
        <w:t>prior to the 2024 season</w:t>
      </w:r>
      <w:r w:rsidRPr="004845A8">
        <w:rPr>
          <w:rFonts w:ascii="Times New Roman" w:hAnsi="Times New Roman" w:cs="Times New Roman"/>
          <w:sz w:val="24"/>
          <w:szCs w:val="24"/>
        </w:rPr>
        <w:t xml:space="preserve">. The portable station </w:t>
      </w:r>
      <w:proofErr w:type="gramStart"/>
      <w:r w:rsidRPr="004845A8">
        <w:rPr>
          <w:rFonts w:ascii="Times New Roman" w:hAnsi="Times New Roman" w:cs="Times New Roman"/>
          <w:sz w:val="24"/>
          <w:szCs w:val="24"/>
        </w:rPr>
        <w:t>will not be permitted</w:t>
      </w:r>
      <w:proofErr w:type="gramEnd"/>
      <w:r w:rsidRPr="004845A8">
        <w:rPr>
          <w:rFonts w:ascii="Times New Roman" w:hAnsi="Times New Roman" w:cs="Times New Roman"/>
          <w:sz w:val="24"/>
          <w:szCs w:val="24"/>
        </w:rPr>
        <w:t xml:space="preserve"> for use in 2024.  </w:t>
      </w:r>
      <w:r w:rsidRPr="004845A8">
        <w:rPr>
          <w:rFonts w:ascii="Times New Roman" w:hAnsi="Times New Roman" w:cs="Times New Roman"/>
          <w:sz w:val="24"/>
          <w:szCs w:val="24"/>
          <w:u w:color="00A2FF"/>
        </w:rPr>
        <w:t xml:space="preserve">The Homeport representatives agreed to this requirement.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A wastewater management contract is in place. The grease trap </w:t>
      </w:r>
      <w:proofErr w:type="gramStart"/>
      <w:r w:rsidRPr="004845A8">
        <w:rPr>
          <w:rFonts w:ascii="Times New Roman" w:hAnsi="Times New Roman" w:cs="Times New Roman"/>
          <w:sz w:val="24"/>
          <w:szCs w:val="24"/>
        </w:rPr>
        <w:t>must be pumped</w:t>
      </w:r>
      <w:proofErr w:type="gramEnd"/>
      <w:r w:rsidRPr="004845A8">
        <w:rPr>
          <w:rFonts w:ascii="Times New Roman" w:hAnsi="Times New Roman" w:cs="Times New Roman"/>
          <w:sz w:val="24"/>
          <w:szCs w:val="24"/>
        </w:rPr>
        <w:t xml:space="preserve"> a minimum of twice per season- preferably near the beginning and the end. They have a contract and good working relationship with their off-island refrigeration service provider- Rogers Heating and Cooling.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The raw bar will have a 7’x10’ awning added and the area </w:t>
      </w:r>
      <w:proofErr w:type="gramStart"/>
      <w:r w:rsidRPr="004845A8">
        <w:rPr>
          <w:rFonts w:ascii="Times New Roman" w:hAnsi="Times New Roman" w:cs="Times New Roman"/>
          <w:sz w:val="24"/>
          <w:szCs w:val="24"/>
        </w:rPr>
        <w:t>was just properly plumbed</w:t>
      </w:r>
      <w:proofErr w:type="gramEnd"/>
      <w:r w:rsidRPr="004845A8">
        <w:rPr>
          <w:rFonts w:ascii="Times New Roman" w:hAnsi="Times New Roman" w:cs="Times New Roman"/>
          <w:sz w:val="24"/>
          <w:szCs w:val="24"/>
        </w:rPr>
        <w:t xml:space="preserve"> for drainage. Shade is key especially with cases of vibrio. Vibrio trace backs are much easier to conduct if LAST USE date </w:t>
      </w:r>
      <w:proofErr w:type="gramStart"/>
      <w:r w:rsidRPr="004845A8">
        <w:rPr>
          <w:rFonts w:ascii="Times New Roman" w:hAnsi="Times New Roman" w:cs="Times New Roman"/>
          <w:sz w:val="24"/>
          <w:szCs w:val="24"/>
        </w:rPr>
        <w:t>is noted</w:t>
      </w:r>
      <w:proofErr w:type="gramEnd"/>
      <w:r w:rsidRPr="004845A8">
        <w:rPr>
          <w:rFonts w:ascii="Times New Roman" w:hAnsi="Times New Roman" w:cs="Times New Roman"/>
          <w:sz w:val="24"/>
          <w:szCs w:val="24"/>
        </w:rPr>
        <w:t xml:space="preserve"> on the tags when </w:t>
      </w:r>
      <w:r w:rsidRPr="004845A8">
        <w:rPr>
          <w:rFonts w:ascii="Times New Roman" w:hAnsi="Times New Roman" w:cs="Times New Roman"/>
          <w:sz w:val="24"/>
          <w:szCs w:val="24"/>
          <w:u w:color="00A2FF"/>
        </w:rPr>
        <w:t>last</w:t>
      </w:r>
      <w:r w:rsidRPr="004845A8">
        <w:rPr>
          <w:rFonts w:ascii="Times New Roman" w:hAnsi="Times New Roman" w:cs="Times New Roman"/>
          <w:sz w:val="24"/>
          <w:szCs w:val="24"/>
        </w:rPr>
        <w:t xml:space="preserve"> shellfish product is </w:t>
      </w:r>
      <w:r w:rsidRPr="004845A8">
        <w:rPr>
          <w:rFonts w:ascii="Times New Roman" w:hAnsi="Times New Roman" w:cs="Times New Roman"/>
          <w:sz w:val="24"/>
          <w:szCs w:val="24"/>
          <w:u w:color="00A2FF"/>
        </w:rPr>
        <w:t>served from each tagged container.  This is a food code requirement</w:t>
      </w:r>
      <w:r w:rsidRPr="004845A8">
        <w:rPr>
          <w:rFonts w:ascii="Times New Roman" w:hAnsi="Times New Roman" w:cs="Times New Roman"/>
          <w:sz w:val="24"/>
          <w:szCs w:val="24"/>
        </w:rPr>
        <w:t xml:space="preserve">.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The menu on file with the </w:t>
      </w:r>
      <w:proofErr w:type="spellStart"/>
      <w:r w:rsidRPr="004845A8">
        <w:rPr>
          <w:rFonts w:ascii="Times New Roman" w:hAnsi="Times New Roman" w:cs="Times New Roman"/>
          <w:sz w:val="24"/>
          <w:szCs w:val="24"/>
        </w:rPr>
        <w:t>CBoH</w:t>
      </w:r>
      <w:proofErr w:type="spellEnd"/>
      <w:r w:rsidRPr="004845A8">
        <w:rPr>
          <w:rFonts w:ascii="Times New Roman" w:hAnsi="Times New Roman" w:cs="Times New Roman"/>
          <w:sz w:val="24"/>
          <w:szCs w:val="24"/>
        </w:rPr>
        <w:t xml:space="preserve"> is current and accurate although not yet formally printed. Management </w:t>
      </w:r>
      <w:proofErr w:type="gramStart"/>
      <w:r w:rsidRPr="004845A8">
        <w:rPr>
          <w:rFonts w:ascii="Times New Roman" w:hAnsi="Times New Roman" w:cs="Times New Roman"/>
          <w:sz w:val="24"/>
          <w:szCs w:val="24"/>
        </w:rPr>
        <w:t>was advised</w:t>
      </w:r>
      <w:proofErr w:type="gramEnd"/>
      <w:r w:rsidRPr="004845A8">
        <w:rPr>
          <w:rFonts w:ascii="Times New Roman" w:hAnsi="Times New Roman" w:cs="Times New Roman"/>
          <w:sz w:val="24"/>
          <w:szCs w:val="24"/>
        </w:rPr>
        <w:t xml:space="preserve"> to make certain the allergen warning was, at minimum, the same size font as the rest of the menu.</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All upgraded equipment </w:t>
      </w:r>
      <w:proofErr w:type="gramStart"/>
      <w:r w:rsidRPr="004845A8">
        <w:rPr>
          <w:rFonts w:ascii="Times New Roman" w:hAnsi="Times New Roman" w:cs="Times New Roman"/>
          <w:sz w:val="24"/>
          <w:szCs w:val="24"/>
        </w:rPr>
        <w:t>was replaced</w:t>
      </w:r>
      <w:proofErr w:type="gramEnd"/>
      <w:r w:rsidRPr="004845A8">
        <w:rPr>
          <w:rFonts w:ascii="Times New Roman" w:hAnsi="Times New Roman" w:cs="Times New Roman"/>
          <w:sz w:val="24"/>
          <w:szCs w:val="24"/>
        </w:rPr>
        <w:t xml:space="preserve"> with comparable units.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Seat count included 68 outside and 74 inside for an overall </w:t>
      </w:r>
      <w:proofErr w:type="gramStart"/>
      <w:r w:rsidRPr="004845A8">
        <w:rPr>
          <w:rFonts w:ascii="Times New Roman" w:hAnsi="Times New Roman" w:cs="Times New Roman"/>
          <w:sz w:val="24"/>
          <w:szCs w:val="24"/>
        </w:rPr>
        <w:t>total of 142</w:t>
      </w:r>
      <w:proofErr w:type="gramEnd"/>
      <w:r w:rsidRPr="004845A8">
        <w:rPr>
          <w:rFonts w:ascii="Times New Roman" w:hAnsi="Times New Roman" w:cs="Times New Roman"/>
          <w:sz w:val="24"/>
          <w:szCs w:val="24"/>
        </w:rPr>
        <w:t xml:space="preserve">.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Anna and Drew Belsky will connect to schedule the pre-opening inspection, but the building inspector must sign off first to the renovations </w:t>
      </w:r>
      <w:proofErr w:type="gramStart"/>
      <w:r w:rsidRPr="004845A8">
        <w:rPr>
          <w:rFonts w:ascii="Times New Roman" w:hAnsi="Times New Roman" w:cs="Times New Roman"/>
          <w:sz w:val="24"/>
          <w:szCs w:val="24"/>
        </w:rPr>
        <w:t>being done</w:t>
      </w:r>
      <w:proofErr w:type="gramEnd"/>
      <w:r w:rsidRPr="004845A8">
        <w:rPr>
          <w:rFonts w:ascii="Times New Roman" w:hAnsi="Times New Roman" w:cs="Times New Roman"/>
          <w:sz w:val="24"/>
          <w:szCs w:val="24"/>
        </w:rPr>
        <w:t>. Permit was APPROVED contingent upon a satisfactory inspection.</w:t>
      </w:r>
    </w:p>
    <w:p w:rsidR="004129C7" w:rsidRPr="004845A8" w:rsidRDefault="004129C7" w:rsidP="004845A8">
      <w:pPr>
        <w:pStyle w:val="BodyA"/>
        <w:jc w:val="both"/>
        <w:rPr>
          <w:rFonts w:ascii="Times New Roman" w:hAnsi="Times New Roman" w:cs="Times New Roman"/>
          <w:sz w:val="24"/>
          <w:szCs w:val="24"/>
        </w:rPr>
      </w:pPr>
    </w:p>
    <w:p w:rsidR="004129C7" w:rsidRPr="0063113B" w:rsidRDefault="00AA71D3" w:rsidP="004845A8">
      <w:pPr>
        <w:pStyle w:val="BodyA"/>
        <w:jc w:val="both"/>
        <w:rPr>
          <w:rFonts w:ascii="Times New Roman" w:hAnsi="Times New Roman" w:cs="Times New Roman"/>
          <w:b/>
          <w:sz w:val="24"/>
          <w:szCs w:val="24"/>
        </w:rPr>
      </w:pPr>
      <w:r w:rsidRPr="0063113B">
        <w:rPr>
          <w:rFonts w:ascii="Times New Roman" w:hAnsi="Times New Roman" w:cs="Times New Roman"/>
          <w:b/>
          <w:sz w:val="24"/>
          <w:szCs w:val="24"/>
        </w:rPr>
        <w:t>Martha’s Vine</w:t>
      </w:r>
      <w:r w:rsidR="0063113B">
        <w:rPr>
          <w:rFonts w:ascii="Times New Roman" w:hAnsi="Times New Roman" w:cs="Times New Roman"/>
          <w:b/>
          <w:sz w:val="24"/>
          <w:szCs w:val="24"/>
        </w:rPr>
        <w:t>yard Seafood Collaborative (M21 L1.05</w:t>
      </w:r>
      <w:r w:rsidRPr="0063113B">
        <w:rPr>
          <w:rFonts w:ascii="Times New Roman" w:hAnsi="Times New Roman" w:cs="Times New Roman"/>
          <w:b/>
          <w:sz w:val="24"/>
          <w:szCs w:val="24"/>
        </w:rPr>
        <w:t>):</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Phoebe Walsh, manager for 2023, </w:t>
      </w:r>
      <w:proofErr w:type="gramStart"/>
      <w:r w:rsidRPr="004845A8">
        <w:rPr>
          <w:rFonts w:ascii="Times New Roman" w:hAnsi="Times New Roman" w:cs="Times New Roman"/>
          <w:sz w:val="24"/>
          <w:szCs w:val="24"/>
        </w:rPr>
        <w:t>was in attendance</w:t>
      </w:r>
      <w:proofErr w:type="gramEnd"/>
      <w:r w:rsidRPr="004845A8">
        <w:rPr>
          <w:rFonts w:ascii="Times New Roman" w:hAnsi="Times New Roman" w:cs="Times New Roman"/>
          <w:sz w:val="24"/>
          <w:szCs w:val="24"/>
        </w:rPr>
        <w:t xml:space="preserve"> to answer questions about the </w:t>
      </w:r>
      <w:proofErr w:type="spellStart"/>
      <w:r w:rsidRPr="004845A8">
        <w:rPr>
          <w:rFonts w:ascii="Times New Roman" w:hAnsi="Times New Roman" w:cs="Times New Roman"/>
          <w:sz w:val="24"/>
          <w:szCs w:val="24"/>
        </w:rPr>
        <w:t>Collaboratives</w:t>
      </w:r>
      <w:proofErr w:type="spellEnd"/>
      <w:r w:rsidRPr="004845A8">
        <w:rPr>
          <w:rFonts w:ascii="Times New Roman" w:hAnsi="Times New Roman" w:cs="Times New Roman"/>
          <w:sz w:val="24"/>
          <w:szCs w:val="24"/>
        </w:rPr>
        <w:t xml:space="preserve"> operational plans for the season.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The Collaborative is a subset of the nonprofit MV Fishermen’s Preservation Trust. After two years of a financially challenged wholesale only operation, the Collaborative is requesting to add a retail </w:t>
      </w:r>
      <w:r w:rsidRPr="004845A8">
        <w:rPr>
          <w:rFonts w:ascii="Times New Roman" w:hAnsi="Times New Roman" w:cs="Times New Roman"/>
          <w:sz w:val="24"/>
          <w:szCs w:val="24"/>
        </w:rPr>
        <w:lastRenderedPageBreak/>
        <w:t xml:space="preserve">component. Since the business operates on town property, their lease and business </w:t>
      </w:r>
      <w:proofErr w:type="gramStart"/>
      <w:r w:rsidRPr="004845A8">
        <w:rPr>
          <w:rFonts w:ascii="Times New Roman" w:hAnsi="Times New Roman" w:cs="Times New Roman"/>
          <w:sz w:val="24"/>
          <w:szCs w:val="24"/>
        </w:rPr>
        <w:t>proposal is overseen by the Chilmark Park &amp; Recreation Committee</w:t>
      </w:r>
      <w:proofErr w:type="gramEnd"/>
      <w:r w:rsidRPr="004845A8">
        <w:rPr>
          <w:rFonts w:ascii="Times New Roman" w:hAnsi="Times New Roman" w:cs="Times New Roman"/>
          <w:sz w:val="24"/>
          <w:szCs w:val="24"/>
        </w:rPr>
        <w:t xml:space="preserve">. Park &amp; Rec did not approve their request to have retail component at their Basin Road facility.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However, permission </w:t>
      </w:r>
      <w:proofErr w:type="gramStart"/>
      <w:r w:rsidRPr="004845A8">
        <w:rPr>
          <w:rFonts w:ascii="Times New Roman" w:hAnsi="Times New Roman" w:cs="Times New Roman"/>
          <w:sz w:val="24"/>
          <w:szCs w:val="24"/>
        </w:rPr>
        <w:t>was granted</w:t>
      </w:r>
      <w:proofErr w:type="gramEnd"/>
      <w:r w:rsidRPr="004845A8">
        <w:rPr>
          <w:rFonts w:ascii="Times New Roman" w:hAnsi="Times New Roman" w:cs="Times New Roman"/>
          <w:sz w:val="24"/>
          <w:szCs w:val="24"/>
        </w:rPr>
        <w:t xml:space="preserve"> to retail off property so the plan is to serve the public at the West Tisbury Farmer’s Market. In addition to providing them the ability to move more product, they see this as a good opportunity to engage with the public by sharing recipes, </w:t>
      </w:r>
      <w:proofErr w:type="gramStart"/>
      <w:r w:rsidRPr="004845A8">
        <w:rPr>
          <w:rFonts w:ascii="Times New Roman" w:hAnsi="Times New Roman" w:cs="Times New Roman"/>
          <w:sz w:val="24"/>
          <w:szCs w:val="24"/>
        </w:rPr>
        <w:t>fishermen</w:t>
      </w:r>
      <w:proofErr w:type="gramEnd"/>
      <w:r w:rsidRPr="004845A8">
        <w:rPr>
          <w:rFonts w:ascii="Times New Roman" w:hAnsi="Times New Roman" w:cs="Times New Roman"/>
          <w:sz w:val="24"/>
          <w:szCs w:val="24"/>
        </w:rPr>
        <w:t xml:space="preserve"> stories/information, etc. The goal is to promote the less “fancy” fish and make </w:t>
      </w:r>
      <w:proofErr w:type="gramStart"/>
      <w:r w:rsidRPr="004845A8">
        <w:rPr>
          <w:rFonts w:ascii="Times New Roman" w:hAnsi="Times New Roman" w:cs="Times New Roman"/>
          <w:sz w:val="24"/>
          <w:szCs w:val="24"/>
        </w:rPr>
        <w:t>what’s</w:t>
      </w:r>
      <w:proofErr w:type="gramEnd"/>
      <w:r w:rsidRPr="004845A8">
        <w:rPr>
          <w:rFonts w:ascii="Times New Roman" w:hAnsi="Times New Roman" w:cs="Times New Roman"/>
          <w:sz w:val="24"/>
          <w:szCs w:val="24"/>
        </w:rPr>
        <w:t xml:space="preserve"> available locally more desirable. Shellfish is not on the approved list of items for retail sale at the farmers market. Although the exact process for retail sales continues to </w:t>
      </w:r>
      <w:proofErr w:type="gramStart"/>
      <w:r w:rsidRPr="004845A8">
        <w:rPr>
          <w:rFonts w:ascii="Times New Roman" w:hAnsi="Times New Roman" w:cs="Times New Roman"/>
          <w:sz w:val="24"/>
          <w:szCs w:val="24"/>
        </w:rPr>
        <w:t>be hashed out,</w:t>
      </w:r>
      <w:proofErr w:type="gramEnd"/>
      <w:r w:rsidRPr="004845A8">
        <w:rPr>
          <w:rFonts w:ascii="Times New Roman" w:hAnsi="Times New Roman" w:cs="Times New Roman"/>
          <w:sz w:val="24"/>
          <w:szCs w:val="24"/>
        </w:rPr>
        <w:t xml:space="preserve"> the plan is to operate out of their refrigerated truck utilizing mechanical refrigeration. Flaps </w:t>
      </w:r>
      <w:proofErr w:type="gramStart"/>
      <w:r w:rsidRPr="004845A8">
        <w:rPr>
          <w:rFonts w:ascii="Times New Roman" w:hAnsi="Times New Roman" w:cs="Times New Roman"/>
          <w:sz w:val="24"/>
          <w:szCs w:val="24"/>
        </w:rPr>
        <w:t>may be added</w:t>
      </w:r>
      <w:proofErr w:type="gramEnd"/>
      <w:r w:rsidRPr="004845A8">
        <w:rPr>
          <w:rFonts w:ascii="Times New Roman" w:hAnsi="Times New Roman" w:cs="Times New Roman"/>
          <w:sz w:val="24"/>
          <w:szCs w:val="24"/>
        </w:rPr>
        <w:t xml:space="preserve"> to the back of the truck and it was recommended to have vats of ice in refer truck for “extra” refrigeration. Frozen product must remain frozen for the duration of its time at the market. The addition of portable freezers is being looked </w:t>
      </w:r>
      <w:proofErr w:type="gramStart"/>
      <w:r w:rsidRPr="004845A8">
        <w:rPr>
          <w:rFonts w:ascii="Times New Roman" w:hAnsi="Times New Roman" w:cs="Times New Roman"/>
          <w:sz w:val="24"/>
          <w:szCs w:val="24"/>
        </w:rPr>
        <w:t>into</w:t>
      </w:r>
      <w:proofErr w:type="gramEnd"/>
      <w:r w:rsidRPr="004845A8">
        <w:rPr>
          <w:rFonts w:ascii="Times New Roman" w:hAnsi="Times New Roman" w:cs="Times New Roman"/>
          <w:sz w:val="24"/>
          <w:szCs w:val="24"/>
        </w:rPr>
        <w:t xml:space="preserve"> as is the possibility of using double contained with drained ice insulated vats. There will be no processing at the farmer’s market. Everything </w:t>
      </w:r>
      <w:proofErr w:type="gramStart"/>
      <w:r w:rsidRPr="004845A8">
        <w:rPr>
          <w:rFonts w:ascii="Times New Roman" w:hAnsi="Times New Roman" w:cs="Times New Roman"/>
          <w:sz w:val="24"/>
          <w:szCs w:val="24"/>
        </w:rPr>
        <w:t>must be prepackaged for sale and held at the appropriate temperature in food grade tubs and coolers</w:t>
      </w:r>
      <w:proofErr w:type="gramEnd"/>
      <w:r w:rsidRPr="004845A8">
        <w:rPr>
          <w:rFonts w:ascii="Times New Roman" w:hAnsi="Times New Roman" w:cs="Times New Roman"/>
          <w:sz w:val="24"/>
          <w:szCs w:val="24"/>
        </w:rPr>
        <w:t xml:space="preserve">. All product </w:t>
      </w:r>
      <w:proofErr w:type="gramStart"/>
      <w:r w:rsidRPr="004845A8">
        <w:rPr>
          <w:rFonts w:ascii="Times New Roman" w:hAnsi="Times New Roman" w:cs="Times New Roman"/>
          <w:sz w:val="24"/>
          <w:szCs w:val="24"/>
        </w:rPr>
        <w:t>must be appropriately labeled</w:t>
      </w:r>
      <w:proofErr w:type="gramEnd"/>
      <w:r w:rsidRPr="004845A8">
        <w:rPr>
          <w:rFonts w:ascii="Times New Roman" w:hAnsi="Times New Roman" w:cs="Times New Roman"/>
          <w:sz w:val="24"/>
          <w:szCs w:val="24"/>
        </w:rPr>
        <w:t xml:space="preserve"> with all food allergen warnings, etc.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The</w:t>
      </w:r>
      <w:r w:rsidRPr="004845A8">
        <w:rPr>
          <w:rFonts w:ascii="Times New Roman" w:hAnsi="Times New Roman" w:cs="Times New Roman"/>
          <w:sz w:val="24"/>
          <w:szCs w:val="24"/>
          <w:u w:color="00A2FF"/>
        </w:rPr>
        <w:t>y</w:t>
      </w:r>
      <w:r w:rsidRPr="004845A8">
        <w:rPr>
          <w:rFonts w:ascii="Times New Roman" w:hAnsi="Times New Roman" w:cs="Times New Roman"/>
          <w:sz w:val="24"/>
          <w:szCs w:val="24"/>
        </w:rPr>
        <w:t xml:space="preserve"> are still working on the procedure for vacuum packing their product although Phoebe is </w:t>
      </w:r>
      <w:proofErr w:type="gramStart"/>
      <w:r w:rsidRPr="004845A8">
        <w:rPr>
          <w:rFonts w:ascii="Times New Roman" w:hAnsi="Times New Roman" w:cs="Times New Roman"/>
          <w:sz w:val="24"/>
          <w:szCs w:val="24"/>
        </w:rPr>
        <w:t>thinking  she</w:t>
      </w:r>
      <w:proofErr w:type="gramEnd"/>
      <w:r w:rsidRPr="004845A8">
        <w:rPr>
          <w:rFonts w:ascii="Times New Roman" w:hAnsi="Times New Roman" w:cs="Times New Roman"/>
          <w:sz w:val="24"/>
          <w:szCs w:val="24"/>
        </w:rPr>
        <w:t xml:space="preserve"> will “package, drop in a slurry then flash freeze in batches.</w:t>
      </w:r>
      <w:r w:rsidR="00AC5777">
        <w:rPr>
          <w:rFonts w:ascii="Times New Roman" w:hAnsi="Times New Roman" w:cs="Times New Roman"/>
          <w:sz w:val="24"/>
          <w:szCs w:val="24"/>
        </w:rPr>
        <w:t xml:space="preserve"> </w:t>
      </w:r>
      <w:r w:rsidRPr="004845A8">
        <w:rPr>
          <w:rFonts w:ascii="Times New Roman" w:hAnsi="Times New Roman" w:cs="Times New Roman"/>
          <w:sz w:val="24"/>
          <w:szCs w:val="24"/>
        </w:rPr>
        <w:t xml:space="preserve">There will be no reduced oxygen product.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The fresh fish plan </w:t>
      </w:r>
      <w:r w:rsidRPr="004845A8">
        <w:rPr>
          <w:rFonts w:ascii="Times New Roman" w:hAnsi="Times New Roman" w:cs="Times New Roman"/>
          <w:sz w:val="24"/>
          <w:szCs w:val="24"/>
          <w:u w:color="00A2FF"/>
        </w:rPr>
        <w:t>for retail at the farmers market</w:t>
      </w:r>
      <w:r w:rsidRPr="004845A8">
        <w:rPr>
          <w:rFonts w:ascii="Times New Roman" w:hAnsi="Times New Roman" w:cs="Times New Roman"/>
          <w:sz w:val="24"/>
          <w:szCs w:val="24"/>
        </w:rPr>
        <w:t xml:space="preserve"> needs to be more solidified and the board suggested Phoebe reach out to similar vendors, such as the Grey Barn, to ask for advice.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The Collaborative will continue wholesale operations, but they will be limited to primarily up-island restaurants. Local fish/ shellfish, will be the primary product for sale, but Ocean Sear Star </w:t>
      </w:r>
      <w:r w:rsidRPr="004845A8">
        <w:rPr>
          <w:rFonts w:ascii="Times New Roman" w:hAnsi="Times New Roman" w:cs="Times New Roman"/>
          <w:i/>
          <w:iCs/>
          <w:sz w:val="24"/>
          <w:szCs w:val="24"/>
        </w:rPr>
        <w:t xml:space="preserve">may </w:t>
      </w:r>
      <w:r w:rsidRPr="004845A8">
        <w:rPr>
          <w:rFonts w:ascii="Times New Roman" w:hAnsi="Times New Roman" w:cs="Times New Roman"/>
          <w:sz w:val="24"/>
          <w:szCs w:val="24"/>
        </w:rPr>
        <w:t xml:space="preserve">bring truck </w:t>
      </w:r>
      <w:proofErr w:type="gramStart"/>
      <w:r w:rsidRPr="004845A8">
        <w:rPr>
          <w:rFonts w:ascii="Times New Roman" w:hAnsi="Times New Roman" w:cs="Times New Roman"/>
          <w:sz w:val="24"/>
          <w:szCs w:val="24"/>
        </w:rPr>
        <w:t>in  lobster</w:t>
      </w:r>
      <w:proofErr w:type="gramEnd"/>
      <w:r w:rsidRPr="004845A8">
        <w:rPr>
          <w:rFonts w:ascii="Times New Roman" w:hAnsi="Times New Roman" w:cs="Times New Roman"/>
          <w:sz w:val="24"/>
          <w:szCs w:val="24"/>
        </w:rPr>
        <w:t xml:space="preserve"> and conch for wholesale purposes.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i/>
          <w:iCs/>
          <w:sz w:val="24"/>
          <w:szCs w:val="24"/>
        </w:rPr>
      </w:pPr>
      <w:r w:rsidRPr="004845A8">
        <w:rPr>
          <w:rFonts w:ascii="Times New Roman" w:hAnsi="Times New Roman" w:cs="Times New Roman"/>
          <w:sz w:val="24"/>
          <w:szCs w:val="24"/>
        </w:rPr>
        <w:t xml:space="preserve">After consultation with DPH’s Steve Rice, it </w:t>
      </w:r>
      <w:proofErr w:type="gramStart"/>
      <w:r w:rsidRPr="004845A8">
        <w:rPr>
          <w:rFonts w:ascii="Times New Roman" w:hAnsi="Times New Roman" w:cs="Times New Roman"/>
          <w:sz w:val="24"/>
          <w:szCs w:val="24"/>
        </w:rPr>
        <w:t>was agreed</w:t>
      </w:r>
      <w:proofErr w:type="gramEnd"/>
      <w:r w:rsidRPr="004845A8">
        <w:rPr>
          <w:rFonts w:ascii="Times New Roman" w:hAnsi="Times New Roman" w:cs="Times New Roman"/>
          <w:sz w:val="24"/>
          <w:szCs w:val="24"/>
        </w:rPr>
        <w:t xml:space="preserve"> that the wholesale/retail operations could run out of the same place, but clear plans for each must be made.</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A thorough HAACP plan is in place. Phoebe is HAACP certified.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The interior of the facility has undergone some minor repairs and upgrades. Although some of the upgrades </w:t>
      </w:r>
      <w:proofErr w:type="gramStart"/>
      <w:r w:rsidRPr="004845A8">
        <w:rPr>
          <w:rFonts w:ascii="Times New Roman" w:hAnsi="Times New Roman" w:cs="Times New Roman"/>
          <w:sz w:val="24"/>
          <w:szCs w:val="24"/>
        </w:rPr>
        <w:t>should have been approved</w:t>
      </w:r>
      <w:proofErr w:type="gramEnd"/>
      <w:r w:rsidRPr="004845A8">
        <w:rPr>
          <w:rFonts w:ascii="Times New Roman" w:hAnsi="Times New Roman" w:cs="Times New Roman"/>
          <w:sz w:val="24"/>
          <w:szCs w:val="24"/>
        </w:rPr>
        <w:t xml:space="preserve"> at plan review and prior to construction, the board conclude</w:t>
      </w:r>
      <w:r w:rsidRPr="004845A8">
        <w:rPr>
          <w:rFonts w:ascii="Times New Roman" w:hAnsi="Times New Roman" w:cs="Times New Roman"/>
          <w:sz w:val="24"/>
          <w:szCs w:val="24"/>
          <w:u w:color="00A2FF"/>
        </w:rPr>
        <w:t>d</w:t>
      </w:r>
      <w:r w:rsidRPr="004845A8">
        <w:rPr>
          <w:rFonts w:ascii="Times New Roman" w:hAnsi="Times New Roman" w:cs="Times New Roman"/>
          <w:sz w:val="24"/>
          <w:szCs w:val="24"/>
        </w:rPr>
        <w:t xml:space="preserve"> they were acceptably completed. They </w:t>
      </w:r>
      <w:proofErr w:type="gramStart"/>
      <w:r w:rsidRPr="004845A8">
        <w:rPr>
          <w:rFonts w:ascii="Times New Roman" w:hAnsi="Times New Roman" w:cs="Times New Roman"/>
          <w:sz w:val="24"/>
          <w:szCs w:val="24"/>
        </w:rPr>
        <w:t>were advised</w:t>
      </w:r>
      <w:proofErr w:type="gramEnd"/>
      <w:r w:rsidRPr="004845A8">
        <w:rPr>
          <w:rFonts w:ascii="Times New Roman" w:hAnsi="Times New Roman" w:cs="Times New Roman"/>
          <w:sz w:val="24"/>
          <w:szCs w:val="24"/>
        </w:rPr>
        <w:t xml:space="preserve"> the doors at the facility must remain closed or an air curtain must be installed as an alternative. The facility is fitted with both a three bay sink and hand wash sink. It is unclear whether it is a 1000 or </w:t>
      </w:r>
      <w:proofErr w:type="gramStart"/>
      <w:r w:rsidRPr="004845A8">
        <w:rPr>
          <w:rFonts w:ascii="Times New Roman" w:hAnsi="Times New Roman" w:cs="Times New Roman"/>
          <w:sz w:val="24"/>
          <w:szCs w:val="24"/>
        </w:rPr>
        <w:t>1500 gallon</w:t>
      </w:r>
      <w:proofErr w:type="gramEnd"/>
      <w:r w:rsidRPr="004845A8">
        <w:rPr>
          <w:rFonts w:ascii="Times New Roman" w:hAnsi="Times New Roman" w:cs="Times New Roman"/>
          <w:sz w:val="24"/>
          <w:szCs w:val="24"/>
        </w:rPr>
        <w:t xml:space="preserve"> tight tank and whether or not it is alarmed is also in question. These questions </w:t>
      </w:r>
      <w:proofErr w:type="gramStart"/>
      <w:r w:rsidRPr="004845A8">
        <w:rPr>
          <w:rFonts w:ascii="Times New Roman" w:hAnsi="Times New Roman" w:cs="Times New Roman"/>
          <w:sz w:val="24"/>
          <w:szCs w:val="24"/>
        </w:rPr>
        <w:t>must be answered</w:t>
      </w:r>
      <w:proofErr w:type="gramEnd"/>
      <w:r w:rsidRPr="004845A8">
        <w:rPr>
          <w:rFonts w:ascii="Times New Roman" w:hAnsi="Times New Roman" w:cs="Times New Roman"/>
          <w:sz w:val="24"/>
          <w:szCs w:val="24"/>
        </w:rPr>
        <w:t xml:space="preserve"> and a service contract for wastewater removal must be in place. If the tank is not alarmed, one </w:t>
      </w:r>
      <w:proofErr w:type="gramStart"/>
      <w:r w:rsidRPr="004845A8">
        <w:rPr>
          <w:rFonts w:ascii="Times New Roman" w:hAnsi="Times New Roman" w:cs="Times New Roman"/>
          <w:sz w:val="24"/>
          <w:szCs w:val="24"/>
        </w:rPr>
        <w:t>must be added</w:t>
      </w:r>
      <w:proofErr w:type="gramEnd"/>
      <w:r w:rsidRPr="004845A8">
        <w:rPr>
          <w:rFonts w:ascii="Times New Roman" w:hAnsi="Times New Roman" w:cs="Times New Roman"/>
          <w:sz w:val="24"/>
          <w:szCs w:val="24"/>
        </w:rPr>
        <w:t xml:space="preserve"> IMMEDIATELY. The Menemsha restrooms </w:t>
      </w:r>
      <w:proofErr w:type="gramStart"/>
      <w:r w:rsidRPr="004845A8">
        <w:rPr>
          <w:rFonts w:ascii="Times New Roman" w:hAnsi="Times New Roman" w:cs="Times New Roman"/>
          <w:sz w:val="24"/>
          <w:szCs w:val="24"/>
        </w:rPr>
        <w:t>will be used</w:t>
      </w:r>
      <w:proofErr w:type="gramEnd"/>
      <w:r w:rsidRPr="004845A8">
        <w:rPr>
          <w:rFonts w:ascii="Times New Roman" w:hAnsi="Times New Roman" w:cs="Times New Roman"/>
          <w:sz w:val="24"/>
          <w:szCs w:val="24"/>
        </w:rPr>
        <w:t xml:space="preserve"> as the “on site” facility. Additionally, FRP or equivalent material must line the space. It was unclear what product currently lines the walls.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lastRenderedPageBreak/>
        <w:t xml:space="preserve">Coolers </w:t>
      </w:r>
      <w:proofErr w:type="gramStart"/>
      <w:r w:rsidRPr="004845A8">
        <w:rPr>
          <w:rFonts w:ascii="Times New Roman" w:hAnsi="Times New Roman" w:cs="Times New Roman"/>
          <w:sz w:val="24"/>
          <w:szCs w:val="24"/>
        </w:rPr>
        <w:t>must be washed, rinsed and sanitized along with all other processing parts, and storage components</w:t>
      </w:r>
      <w:proofErr w:type="gramEnd"/>
      <w:r w:rsidRPr="004845A8">
        <w:rPr>
          <w:rFonts w:ascii="Times New Roman" w:hAnsi="Times New Roman" w:cs="Times New Roman"/>
          <w:sz w:val="24"/>
          <w:szCs w:val="24"/>
        </w:rPr>
        <w:t xml:space="preserve">. It was noted that these large items </w:t>
      </w:r>
      <w:proofErr w:type="gramStart"/>
      <w:r w:rsidRPr="004845A8">
        <w:rPr>
          <w:rFonts w:ascii="Times New Roman" w:hAnsi="Times New Roman" w:cs="Times New Roman"/>
          <w:sz w:val="24"/>
          <w:szCs w:val="24"/>
        </w:rPr>
        <w:t>cannot</w:t>
      </w:r>
      <w:proofErr w:type="gramEnd"/>
      <w:r w:rsidRPr="004845A8">
        <w:rPr>
          <w:rFonts w:ascii="Times New Roman" w:hAnsi="Times New Roman" w:cs="Times New Roman"/>
          <w:sz w:val="24"/>
          <w:szCs w:val="24"/>
        </w:rPr>
        <w:t xml:space="preserve"> simply be washed out on the pavement. </w:t>
      </w:r>
      <w:r w:rsidRPr="004845A8">
        <w:rPr>
          <w:rFonts w:ascii="Times New Roman" w:hAnsi="Times New Roman" w:cs="Times New Roman"/>
          <w:sz w:val="24"/>
          <w:szCs w:val="24"/>
          <w:u w:color="00A2FF"/>
        </w:rPr>
        <w:t>The</w:t>
      </w:r>
      <w:r w:rsidRPr="004845A8">
        <w:rPr>
          <w:rFonts w:ascii="Times New Roman" w:hAnsi="Times New Roman" w:cs="Times New Roman"/>
          <w:color w:val="00A2FF"/>
          <w:sz w:val="24"/>
          <w:szCs w:val="24"/>
          <w:u w:color="00A2FF"/>
        </w:rPr>
        <w:t xml:space="preserve"> </w:t>
      </w:r>
      <w:r w:rsidRPr="004845A8">
        <w:rPr>
          <w:rFonts w:ascii="Times New Roman" w:hAnsi="Times New Roman" w:cs="Times New Roman"/>
          <w:sz w:val="24"/>
          <w:szCs w:val="24"/>
        </w:rPr>
        <w:t xml:space="preserve">wash water </w:t>
      </w:r>
      <w:proofErr w:type="gramStart"/>
      <w:r w:rsidRPr="004845A8">
        <w:rPr>
          <w:rFonts w:ascii="Times New Roman" w:hAnsi="Times New Roman" w:cs="Times New Roman"/>
          <w:sz w:val="24"/>
          <w:szCs w:val="24"/>
        </w:rPr>
        <w:t>must be captured</w:t>
      </w:r>
      <w:proofErr w:type="gramEnd"/>
      <w:r w:rsidRPr="004845A8">
        <w:rPr>
          <w:rFonts w:ascii="Times New Roman" w:hAnsi="Times New Roman" w:cs="Times New Roman"/>
          <w:sz w:val="24"/>
          <w:szCs w:val="24"/>
        </w:rPr>
        <w:t xml:space="preserve"> by the tight tank. There </w:t>
      </w:r>
      <w:r w:rsidRPr="004845A8">
        <w:rPr>
          <w:rFonts w:ascii="Times New Roman" w:hAnsi="Times New Roman" w:cs="Times New Roman"/>
          <w:sz w:val="24"/>
          <w:szCs w:val="24"/>
          <w:u w:color="00A2FF"/>
        </w:rPr>
        <w:t xml:space="preserve">was a </w:t>
      </w:r>
      <w:r w:rsidRPr="004845A8">
        <w:rPr>
          <w:rFonts w:ascii="Times New Roman" w:hAnsi="Times New Roman" w:cs="Times New Roman"/>
          <w:sz w:val="24"/>
          <w:szCs w:val="24"/>
        </w:rPr>
        <w:t xml:space="preserve">question arises regarding a floor drain. Is there one? Where does it go?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Drew recommends adding a National Sanitation Foundation (NSF) certified chest freezer </w:t>
      </w:r>
      <w:r w:rsidRPr="004845A8">
        <w:rPr>
          <w:rFonts w:ascii="Times New Roman" w:hAnsi="Times New Roman" w:cs="Times New Roman"/>
          <w:sz w:val="24"/>
          <w:szCs w:val="24"/>
          <w:u w:color="00A2FF"/>
        </w:rPr>
        <w:t>to comply with the Food Code</w:t>
      </w:r>
      <w:r w:rsidRPr="004845A8">
        <w:rPr>
          <w:rFonts w:ascii="Times New Roman" w:hAnsi="Times New Roman" w:cs="Times New Roman"/>
          <w:sz w:val="24"/>
          <w:szCs w:val="24"/>
        </w:rPr>
        <w:t xml:space="preserve">.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The current plan is to be operational from June to November.  The board APPROVED signing their permit to operate and issuing once the “punch list was completed.”</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Punch list:</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What size is the tight tank?</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 xml:space="preserve">Is the tight tank alarmed? If not, a repair permit </w:t>
      </w:r>
      <w:proofErr w:type="gramStart"/>
      <w:r w:rsidRPr="004845A8">
        <w:rPr>
          <w:rFonts w:ascii="Times New Roman" w:hAnsi="Times New Roman" w:cs="Times New Roman"/>
          <w:sz w:val="24"/>
          <w:szCs w:val="24"/>
        </w:rPr>
        <w:t>must be pulled</w:t>
      </w:r>
      <w:proofErr w:type="gramEnd"/>
      <w:r w:rsidRPr="004845A8">
        <w:rPr>
          <w:rFonts w:ascii="Times New Roman" w:hAnsi="Times New Roman" w:cs="Times New Roman"/>
          <w:sz w:val="24"/>
          <w:szCs w:val="24"/>
        </w:rPr>
        <w:t xml:space="preserve"> and work must be completed ASAP.</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Where do floor drains go?</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What is the process for wash, rinsing and sanitizing large pieces such as coolers?</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 xml:space="preserve">What material </w:t>
      </w:r>
      <w:proofErr w:type="gramStart"/>
      <w:r w:rsidRPr="004845A8">
        <w:rPr>
          <w:rFonts w:ascii="Times New Roman" w:hAnsi="Times New Roman" w:cs="Times New Roman"/>
          <w:sz w:val="24"/>
          <w:szCs w:val="24"/>
        </w:rPr>
        <w:t>is used</w:t>
      </w:r>
      <w:proofErr w:type="gramEnd"/>
      <w:r w:rsidRPr="004845A8">
        <w:rPr>
          <w:rFonts w:ascii="Times New Roman" w:hAnsi="Times New Roman" w:cs="Times New Roman"/>
          <w:sz w:val="24"/>
          <w:szCs w:val="24"/>
        </w:rPr>
        <w:t xml:space="preserve"> in the processing space? If it is not FRP or an </w:t>
      </w:r>
      <w:proofErr w:type="gramStart"/>
      <w:r w:rsidRPr="004845A8">
        <w:rPr>
          <w:rFonts w:ascii="Times New Roman" w:hAnsi="Times New Roman" w:cs="Times New Roman"/>
          <w:sz w:val="24"/>
          <w:szCs w:val="24"/>
        </w:rPr>
        <w:t>equivalent</w:t>
      </w:r>
      <w:proofErr w:type="gramEnd"/>
      <w:r w:rsidRPr="004845A8">
        <w:rPr>
          <w:rFonts w:ascii="Times New Roman" w:hAnsi="Times New Roman" w:cs="Times New Roman"/>
          <w:sz w:val="24"/>
          <w:szCs w:val="24"/>
        </w:rPr>
        <w:t xml:space="preserve"> it needs to be upgraded. </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 xml:space="preserve">The </w:t>
      </w:r>
      <w:proofErr w:type="gramStart"/>
      <w:r w:rsidRPr="004845A8">
        <w:rPr>
          <w:rFonts w:ascii="Times New Roman" w:hAnsi="Times New Roman" w:cs="Times New Roman"/>
          <w:sz w:val="24"/>
          <w:szCs w:val="24"/>
        </w:rPr>
        <w:t>farmers</w:t>
      </w:r>
      <w:proofErr w:type="gramEnd"/>
      <w:r w:rsidRPr="004845A8">
        <w:rPr>
          <w:rFonts w:ascii="Times New Roman" w:hAnsi="Times New Roman" w:cs="Times New Roman"/>
          <w:sz w:val="24"/>
          <w:szCs w:val="24"/>
        </w:rPr>
        <w:t xml:space="preserve"> market process (transporting, holding product, </w:t>
      </w:r>
      <w:proofErr w:type="spellStart"/>
      <w:r w:rsidRPr="004845A8">
        <w:rPr>
          <w:rFonts w:ascii="Times New Roman" w:hAnsi="Times New Roman" w:cs="Times New Roman"/>
          <w:sz w:val="24"/>
          <w:szCs w:val="24"/>
        </w:rPr>
        <w:t>etc</w:t>
      </w:r>
      <w:proofErr w:type="spellEnd"/>
      <w:r w:rsidRPr="004845A8">
        <w:rPr>
          <w:rFonts w:ascii="Times New Roman" w:hAnsi="Times New Roman" w:cs="Times New Roman"/>
          <w:sz w:val="24"/>
          <w:szCs w:val="24"/>
        </w:rPr>
        <w:t xml:space="preserve">) was still being created. Once the plan is </w:t>
      </w:r>
      <w:proofErr w:type="gramStart"/>
      <w:r w:rsidRPr="004845A8">
        <w:rPr>
          <w:rFonts w:ascii="Times New Roman" w:hAnsi="Times New Roman" w:cs="Times New Roman"/>
          <w:sz w:val="24"/>
          <w:szCs w:val="24"/>
        </w:rPr>
        <w:t>solidified</w:t>
      </w:r>
      <w:proofErr w:type="gramEnd"/>
      <w:r w:rsidRPr="004845A8">
        <w:rPr>
          <w:rFonts w:ascii="Times New Roman" w:hAnsi="Times New Roman" w:cs="Times New Roman"/>
          <w:sz w:val="24"/>
          <w:szCs w:val="24"/>
        </w:rPr>
        <w:t xml:space="preserve"> it needs to be submitted to the CBOH.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Dukes County Commission meeting with Massachusetts Association of Health Boards (MAHB) representative Mike Hugo update from Matt:</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The County has agreed to host the three grant employees who </w:t>
      </w:r>
      <w:proofErr w:type="gramStart"/>
      <w:r w:rsidRPr="004845A8">
        <w:rPr>
          <w:rFonts w:ascii="Times New Roman" w:hAnsi="Times New Roman" w:cs="Times New Roman"/>
          <w:sz w:val="24"/>
          <w:szCs w:val="24"/>
        </w:rPr>
        <w:t>are currently being hosted</w:t>
      </w:r>
      <w:proofErr w:type="gramEnd"/>
      <w:r w:rsidRPr="004845A8">
        <w:rPr>
          <w:rFonts w:ascii="Times New Roman" w:hAnsi="Times New Roman" w:cs="Times New Roman"/>
          <w:sz w:val="24"/>
          <w:szCs w:val="24"/>
        </w:rPr>
        <w:t xml:space="preserve"> through Island Health Care. This is a better fit for grant hosting and they will become .</w:t>
      </w:r>
      <w:proofErr w:type="spellStart"/>
      <w:r w:rsidRPr="004845A8">
        <w:rPr>
          <w:rFonts w:ascii="Times New Roman" w:hAnsi="Times New Roman" w:cs="Times New Roman"/>
          <w:sz w:val="24"/>
          <w:szCs w:val="24"/>
        </w:rPr>
        <w:t>gov</w:t>
      </w:r>
      <w:proofErr w:type="spellEnd"/>
      <w:r w:rsidRPr="004845A8">
        <w:rPr>
          <w:rFonts w:ascii="Times New Roman" w:hAnsi="Times New Roman" w:cs="Times New Roman"/>
          <w:sz w:val="24"/>
          <w:szCs w:val="24"/>
        </w:rPr>
        <w:t xml:space="preserve"> employees. IHC has been wonderful and supportive throughout the process. </w:t>
      </w:r>
    </w:p>
    <w:p w:rsidR="004129C7" w:rsidRPr="0001386D" w:rsidRDefault="004129C7" w:rsidP="004845A8">
      <w:pPr>
        <w:pStyle w:val="BodyA"/>
        <w:jc w:val="both"/>
        <w:rPr>
          <w:rFonts w:ascii="Times New Roman" w:hAnsi="Times New Roman" w:cs="Times New Roman"/>
          <w:color w:val="auto"/>
          <w:sz w:val="24"/>
          <w:szCs w:val="24"/>
        </w:rPr>
      </w:pPr>
    </w:p>
    <w:p w:rsidR="004129C7" w:rsidRPr="0001386D" w:rsidRDefault="00AA71D3" w:rsidP="004845A8">
      <w:pPr>
        <w:pStyle w:val="BodyA"/>
        <w:jc w:val="both"/>
        <w:rPr>
          <w:rFonts w:ascii="Times New Roman" w:hAnsi="Times New Roman" w:cs="Times New Roman"/>
          <w:b/>
          <w:color w:val="auto"/>
          <w:sz w:val="24"/>
          <w:szCs w:val="24"/>
        </w:rPr>
      </w:pPr>
      <w:r w:rsidRPr="0001386D">
        <w:rPr>
          <w:rFonts w:ascii="Times New Roman" w:hAnsi="Times New Roman" w:cs="Times New Roman"/>
          <w:b/>
          <w:color w:val="auto"/>
          <w:sz w:val="24"/>
          <w:szCs w:val="24"/>
        </w:rPr>
        <w:t xml:space="preserve">“Menemsha Trash” and </w:t>
      </w:r>
      <w:r w:rsidR="0001386D" w:rsidRPr="0001386D">
        <w:rPr>
          <w:rFonts w:ascii="Times New Roman" w:hAnsi="Times New Roman" w:cs="Times New Roman"/>
          <w:b/>
          <w:color w:val="auto"/>
          <w:sz w:val="24"/>
          <w:szCs w:val="24"/>
          <w:u w:color="EE220C"/>
        </w:rPr>
        <w:t xml:space="preserve">Recycling </w:t>
      </w:r>
      <w:r w:rsidR="00912F9E" w:rsidRPr="0001386D">
        <w:rPr>
          <w:rFonts w:ascii="Times New Roman" w:hAnsi="Times New Roman" w:cs="Times New Roman"/>
          <w:b/>
          <w:color w:val="auto"/>
          <w:sz w:val="24"/>
          <w:szCs w:val="24"/>
          <w:u w:color="EE220C"/>
        </w:rPr>
        <w:t>Dividends grant</w:t>
      </w:r>
      <w:r w:rsidRPr="0001386D">
        <w:rPr>
          <w:rFonts w:ascii="Times New Roman" w:hAnsi="Times New Roman" w:cs="Times New Roman"/>
          <w:b/>
          <w:color w:val="auto"/>
          <w:sz w:val="24"/>
          <w:szCs w:val="24"/>
        </w:rPr>
        <w:t xml:space="preserve"> update:</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It was confirmed that Island Eats is a registered non-profit. As such the board is agreeable to contributing $1500 to them for reusable soup containers with </w:t>
      </w:r>
      <w:proofErr w:type="gramStart"/>
      <w:r w:rsidRPr="004845A8">
        <w:rPr>
          <w:rFonts w:ascii="Times New Roman" w:hAnsi="Times New Roman" w:cs="Times New Roman"/>
          <w:sz w:val="24"/>
          <w:szCs w:val="24"/>
        </w:rPr>
        <w:t>will be utilized</w:t>
      </w:r>
      <w:proofErr w:type="gramEnd"/>
      <w:r w:rsidRPr="004845A8">
        <w:rPr>
          <w:rFonts w:ascii="Times New Roman" w:hAnsi="Times New Roman" w:cs="Times New Roman"/>
          <w:sz w:val="24"/>
          <w:szCs w:val="24"/>
        </w:rPr>
        <w:t xml:space="preserve"> at, among other participating food establishments, newly on-boarded Menemsha Fish Market and Larsen’s Fish Market. </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A few questions arose resulting </w:t>
      </w:r>
      <w:proofErr w:type="gramStart"/>
      <w:r w:rsidRPr="004845A8">
        <w:rPr>
          <w:rFonts w:ascii="Times New Roman" w:hAnsi="Times New Roman" w:cs="Times New Roman"/>
          <w:sz w:val="24"/>
          <w:szCs w:val="24"/>
        </w:rPr>
        <w:t>in the following updates and to do list</w:t>
      </w:r>
      <w:proofErr w:type="gramEnd"/>
      <w:r w:rsidRPr="004845A8">
        <w:rPr>
          <w:rFonts w:ascii="Times New Roman" w:hAnsi="Times New Roman" w:cs="Times New Roman"/>
          <w:sz w:val="24"/>
          <w:szCs w:val="24"/>
        </w:rPr>
        <w:t>:</w:t>
      </w:r>
    </w:p>
    <w:p w:rsidR="004129C7" w:rsidRPr="004845A8" w:rsidRDefault="00AA71D3" w:rsidP="004845A8">
      <w:pPr>
        <w:pStyle w:val="BodyA"/>
        <w:numPr>
          <w:ilvl w:val="0"/>
          <w:numId w:val="3"/>
        </w:numPr>
        <w:jc w:val="both"/>
        <w:rPr>
          <w:rFonts w:ascii="Times New Roman" w:hAnsi="Times New Roman" w:cs="Times New Roman"/>
          <w:sz w:val="24"/>
          <w:szCs w:val="24"/>
        </w:rPr>
      </w:pPr>
      <w:r w:rsidRPr="004845A8">
        <w:rPr>
          <w:rFonts w:ascii="Times New Roman" w:hAnsi="Times New Roman" w:cs="Times New Roman"/>
          <w:sz w:val="24"/>
          <w:szCs w:val="24"/>
        </w:rPr>
        <w:t xml:space="preserve">Jan will call Don Hatch (MVRD) to confirm the 2023 grant funds have been/will be applied for and how much. </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 xml:space="preserve">Jan will </w:t>
      </w:r>
      <w:proofErr w:type="gramStart"/>
      <w:r w:rsidRPr="004845A8">
        <w:rPr>
          <w:rFonts w:ascii="Times New Roman" w:hAnsi="Times New Roman" w:cs="Times New Roman"/>
          <w:sz w:val="24"/>
          <w:szCs w:val="24"/>
        </w:rPr>
        <w:t>get</w:t>
      </w:r>
      <w:proofErr w:type="gramEnd"/>
      <w:r w:rsidRPr="004845A8">
        <w:rPr>
          <w:rFonts w:ascii="Times New Roman" w:hAnsi="Times New Roman" w:cs="Times New Roman"/>
          <w:sz w:val="24"/>
          <w:szCs w:val="24"/>
        </w:rPr>
        <w:t xml:space="preserve"> written documentation from DEP what the grant money can be used for.</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 xml:space="preserve">Jan will confirm with her DEP contact that the grant money </w:t>
      </w:r>
      <w:proofErr w:type="gramStart"/>
      <w:r w:rsidRPr="004845A8">
        <w:rPr>
          <w:rFonts w:ascii="Times New Roman" w:hAnsi="Times New Roman" w:cs="Times New Roman"/>
          <w:sz w:val="24"/>
          <w:szCs w:val="24"/>
        </w:rPr>
        <w:t>can be sued</w:t>
      </w:r>
      <w:proofErr w:type="gramEnd"/>
      <w:r w:rsidRPr="004845A8">
        <w:rPr>
          <w:rFonts w:ascii="Times New Roman" w:hAnsi="Times New Roman" w:cs="Times New Roman"/>
          <w:sz w:val="24"/>
          <w:szCs w:val="24"/>
        </w:rPr>
        <w:t xml:space="preserve"> towards installation of the bottle refill station. Provided the answer is yes, the </w:t>
      </w:r>
      <w:proofErr w:type="spellStart"/>
      <w:r w:rsidRPr="004845A8">
        <w:rPr>
          <w:rFonts w:ascii="Times New Roman" w:hAnsi="Times New Roman" w:cs="Times New Roman"/>
          <w:sz w:val="24"/>
          <w:szCs w:val="24"/>
        </w:rPr>
        <w:t>BoH</w:t>
      </w:r>
      <w:proofErr w:type="spellEnd"/>
      <w:r w:rsidRPr="004845A8">
        <w:rPr>
          <w:rFonts w:ascii="Times New Roman" w:hAnsi="Times New Roman" w:cs="Times New Roman"/>
          <w:sz w:val="24"/>
          <w:szCs w:val="24"/>
        </w:rPr>
        <w:t xml:space="preserve"> has agreed to fund the installation utilizing the grant money. </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 xml:space="preserve">Katie will get a quote from Ryan </w:t>
      </w:r>
      <w:proofErr w:type="spellStart"/>
      <w:r w:rsidRPr="004845A8">
        <w:rPr>
          <w:rFonts w:ascii="Times New Roman" w:hAnsi="Times New Roman" w:cs="Times New Roman"/>
          <w:sz w:val="24"/>
          <w:szCs w:val="24"/>
        </w:rPr>
        <w:t>Kurth</w:t>
      </w:r>
      <w:proofErr w:type="spellEnd"/>
      <w:r w:rsidRPr="004845A8">
        <w:rPr>
          <w:rFonts w:ascii="Times New Roman" w:hAnsi="Times New Roman" w:cs="Times New Roman"/>
          <w:sz w:val="24"/>
          <w:szCs w:val="24"/>
        </w:rPr>
        <w:t xml:space="preserve"> for the installation of the bottle fill station to be installed at the Menemsha Comfort Station— unit being donated by Vineyard Conservation Society and installed in the center hallway of building per Seth </w:t>
      </w:r>
      <w:proofErr w:type="spellStart"/>
      <w:r w:rsidRPr="004845A8">
        <w:rPr>
          <w:rFonts w:ascii="Times New Roman" w:hAnsi="Times New Roman" w:cs="Times New Roman"/>
          <w:sz w:val="24"/>
          <w:szCs w:val="24"/>
        </w:rPr>
        <w:t>Karlinsky’s</w:t>
      </w:r>
      <w:proofErr w:type="spellEnd"/>
      <w:r w:rsidRPr="004845A8">
        <w:rPr>
          <w:rFonts w:ascii="Times New Roman" w:hAnsi="Times New Roman" w:cs="Times New Roman"/>
          <w:sz w:val="24"/>
          <w:szCs w:val="24"/>
        </w:rPr>
        <w:t xml:space="preserve"> request (Seth oversees the management and upkeep of the building.)</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 xml:space="preserve">Seth has confirmed he will do </w:t>
      </w:r>
      <w:proofErr w:type="gramStart"/>
      <w:r w:rsidRPr="004845A8">
        <w:rPr>
          <w:rFonts w:ascii="Times New Roman" w:hAnsi="Times New Roman" w:cs="Times New Roman"/>
          <w:sz w:val="24"/>
          <w:szCs w:val="24"/>
        </w:rPr>
        <w:t>day to day</w:t>
      </w:r>
      <w:proofErr w:type="gramEnd"/>
      <w:r w:rsidRPr="004845A8">
        <w:rPr>
          <w:rFonts w:ascii="Times New Roman" w:hAnsi="Times New Roman" w:cs="Times New Roman"/>
          <w:sz w:val="24"/>
          <w:szCs w:val="24"/>
        </w:rPr>
        <w:t xml:space="preserve"> maintenance of the bottle fill unit.</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lastRenderedPageBreak/>
        <w:t xml:space="preserve">Jan will reach out to Signe Benjamin at VCS for the go ahead once we confirm we can use the grant money for the installation. </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 xml:space="preserve">Who will fund the maintenance of the unit going forward? </w:t>
      </w:r>
      <w:proofErr w:type="spellStart"/>
      <w:r w:rsidRPr="004845A8">
        <w:rPr>
          <w:rFonts w:ascii="Times New Roman" w:hAnsi="Times New Roman" w:cs="Times New Roman"/>
          <w:sz w:val="24"/>
          <w:szCs w:val="24"/>
        </w:rPr>
        <w:t>BoH</w:t>
      </w:r>
      <w:proofErr w:type="spellEnd"/>
      <w:r w:rsidRPr="004845A8">
        <w:rPr>
          <w:rFonts w:ascii="Times New Roman" w:hAnsi="Times New Roman" w:cs="Times New Roman"/>
          <w:sz w:val="24"/>
          <w:szCs w:val="24"/>
        </w:rPr>
        <w:t>? Harbor?</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 xml:space="preserve">Jan will draft a written proposal regarding the $1500 donation towards Island Eats reusable containers. </w:t>
      </w:r>
    </w:p>
    <w:p w:rsidR="004129C7" w:rsidRPr="004845A8" w:rsidRDefault="00AA71D3" w:rsidP="004845A8">
      <w:pPr>
        <w:pStyle w:val="BodyA"/>
        <w:numPr>
          <w:ilvl w:val="0"/>
          <w:numId w:val="2"/>
        </w:numPr>
        <w:jc w:val="both"/>
        <w:rPr>
          <w:rFonts w:ascii="Times New Roman" w:hAnsi="Times New Roman" w:cs="Times New Roman"/>
          <w:sz w:val="24"/>
          <w:szCs w:val="24"/>
        </w:rPr>
      </w:pPr>
      <w:r w:rsidRPr="004845A8">
        <w:rPr>
          <w:rFonts w:ascii="Times New Roman" w:hAnsi="Times New Roman" w:cs="Times New Roman"/>
          <w:sz w:val="24"/>
          <w:szCs w:val="24"/>
        </w:rPr>
        <w:t xml:space="preserve">Jan recommended to Don Hatch that a Red Cross box </w:t>
      </w:r>
      <w:proofErr w:type="gramStart"/>
      <w:r w:rsidRPr="004845A8">
        <w:rPr>
          <w:rFonts w:ascii="Times New Roman" w:hAnsi="Times New Roman" w:cs="Times New Roman"/>
          <w:sz w:val="24"/>
          <w:szCs w:val="24"/>
        </w:rPr>
        <w:t>be added</w:t>
      </w:r>
      <w:proofErr w:type="gramEnd"/>
      <w:r w:rsidRPr="004845A8">
        <w:rPr>
          <w:rFonts w:ascii="Times New Roman" w:hAnsi="Times New Roman" w:cs="Times New Roman"/>
          <w:sz w:val="24"/>
          <w:szCs w:val="24"/>
        </w:rPr>
        <w:t xml:space="preserve"> to the Chilmark LDO. He was agreeable since fabric is a substantial trash item. Fabric/clothing collected through the Red Cross </w:t>
      </w:r>
      <w:proofErr w:type="gramStart"/>
      <w:r w:rsidRPr="004845A8">
        <w:rPr>
          <w:rFonts w:ascii="Times New Roman" w:hAnsi="Times New Roman" w:cs="Times New Roman"/>
          <w:sz w:val="24"/>
          <w:szCs w:val="24"/>
        </w:rPr>
        <w:t>is sold, processed and recycled</w:t>
      </w:r>
      <w:proofErr w:type="gramEnd"/>
      <w:r w:rsidRPr="004845A8">
        <w:rPr>
          <w:rFonts w:ascii="Times New Roman" w:hAnsi="Times New Roman" w:cs="Times New Roman"/>
          <w:sz w:val="24"/>
          <w:szCs w:val="24"/>
        </w:rPr>
        <w:t>.</w:t>
      </w:r>
    </w:p>
    <w:p w:rsidR="004129C7" w:rsidRPr="004845A8" w:rsidRDefault="004129C7" w:rsidP="004845A8">
      <w:pPr>
        <w:pStyle w:val="BodyA"/>
        <w:jc w:val="both"/>
        <w:rPr>
          <w:rFonts w:ascii="Times New Roman" w:hAnsi="Times New Roman" w:cs="Times New Roman"/>
          <w:sz w:val="24"/>
          <w:szCs w:val="24"/>
        </w:rPr>
      </w:pPr>
    </w:p>
    <w:p w:rsidR="004129C7" w:rsidRPr="0001386D" w:rsidRDefault="0001386D" w:rsidP="004845A8">
      <w:pPr>
        <w:pStyle w:val="BodyA"/>
        <w:jc w:val="both"/>
        <w:rPr>
          <w:rFonts w:ascii="Times New Roman" w:hAnsi="Times New Roman" w:cs="Times New Roman"/>
          <w:b/>
          <w:sz w:val="24"/>
          <w:szCs w:val="24"/>
        </w:rPr>
      </w:pPr>
      <w:r>
        <w:rPr>
          <w:rFonts w:ascii="Times New Roman" w:hAnsi="Times New Roman" w:cs="Times New Roman"/>
          <w:b/>
          <w:sz w:val="24"/>
          <w:szCs w:val="24"/>
        </w:rPr>
        <w:t>74 Hammett Lane (M8 L37</w:t>
      </w:r>
      <w:r w:rsidR="00AA71D3" w:rsidRPr="0001386D">
        <w:rPr>
          <w:rFonts w:ascii="Times New Roman" w:hAnsi="Times New Roman" w:cs="Times New Roman"/>
          <w:b/>
          <w:sz w:val="24"/>
          <w:szCs w:val="24"/>
        </w:rPr>
        <w:t>):</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On May 9, 2023, after receiving permission from Town Administrator Tim Carroll</w:t>
      </w:r>
      <w:r w:rsidR="0001386D" w:rsidRPr="004845A8">
        <w:rPr>
          <w:rFonts w:ascii="Times New Roman" w:hAnsi="Times New Roman" w:cs="Times New Roman"/>
          <w:sz w:val="24"/>
          <w:szCs w:val="24"/>
        </w:rPr>
        <w:t>, Anna</w:t>
      </w:r>
      <w:r w:rsidRPr="004845A8">
        <w:rPr>
          <w:rFonts w:ascii="Times New Roman" w:hAnsi="Times New Roman" w:cs="Times New Roman"/>
          <w:sz w:val="24"/>
          <w:szCs w:val="24"/>
        </w:rPr>
        <w:t xml:space="preserve"> emailed town counsel Michael Goldsmith asking for guidance on how to get the Sanitary Code Order of Corrections completed. The Order was sent on March 6, 2023 and, at a follow up inspection conducted on April 28, 2023, it was found that only one of two corrections required to be done in 24 hours was completed. Additionally, only one of multiple </w:t>
      </w:r>
      <w:proofErr w:type="gramStart"/>
      <w:r w:rsidRPr="004845A8">
        <w:rPr>
          <w:rFonts w:ascii="Times New Roman" w:hAnsi="Times New Roman" w:cs="Times New Roman"/>
          <w:sz w:val="24"/>
          <w:szCs w:val="24"/>
        </w:rPr>
        <w:t>7 day</w:t>
      </w:r>
      <w:proofErr w:type="gramEnd"/>
      <w:r w:rsidRPr="004845A8">
        <w:rPr>
          <w:rFonts w:ascii="Times New Roman" w:hAnsi="Times New Roman" w:cs="Times New Roman"/>
          <w:sz w:val="24"/>
          <w:szCs w:val="24"/>
        </w:rPr>
        <w:t xml:space="preserve"> corrections was completed. </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After some clarification, Michael replied to the email on </w:t>
      </w:r>
      <w:r w:rsidRPr="004845A8">
        <w:rPr>
          <w:rFonts w:ascii="Times New Roman" w:hAnsi="Times New Roman" w:cs="Times New Roman"/>
          <w:sz w:val="24"/>
          <w:szCs w:val="24"/>
          <w:u w:color="00A2FF"/>
        </w:rPr>
        <w:t>May</w:t>
      </w:r>
      <w:r w:rsidRPr="004845A8">
        <w:rPr>
          <w:rFonts w:ascii="Times New Roman" w:hAnsi="Times New Roman" w:cs="Times New Roman"/>
          <w:sz w:val="24"/>
          <w:szCs w:val="24"/>
        </w:rPr>
        <w:t xml:space="preserve">16, 2023 with a number of options. The board decided to request an “intermediate step” and refer the matter to counsel, have them send a letter advising the owner that, if compliance </w:t>
      </w:r>
      <w:proofErr w:type="gramStart"/>
      <w:r w:rsidRPr="004845A8">
        <w:rPr>
          <w:rFonts w:ascii="Times New Roman" w:hAnsi="Times New Roman" w:cs="Times New Roman"/>
          <w:sz w:val="24"/>
          <w:szCs w:val="24"/>
        </w:rPr>
        <w:t>is not achieved</w:t>
      </w:r>
      <w:proofErr w:type="gramEnd"/>
      <w:r w:rsidRPr="004845A8">
        <w:rPr>
          <w:rFonts w:ascii="Times New Roman" w:hAnsi="Times New Roman" w:cs="Times New Roman"/>
          <w:sz w:val="24"/>
          <w:szCs w:val="24"/>
        </w:rPr>
        <w:t xml:space="preserve"> in short order, the Board has authorized further legal action.  That step </w:t>
      </w:r>
      <w:r w:rsidRPr="004845A8">
        <w:rPr>
          <w:rFonts w:ascii="Times New Roman" w:hAnsi="Times New Roman" w:cs="Times New Roman"/>
          <w:sz w:val="24"/>
          <w:szCs w:val="24"/>
          <w:u w:color="00A2FF"/>
        </w:rPr>
        <w:t>may</w:t>
      </w:r>
      <w:r w:rsidRPr="004845A8">
        <w:rPr>
          <w:rFonts w:ascii="Times New Roman" w:hAnsi="Times New Roman" w:cs="Times New Roman"/>
          <w:sz w:val="24"/>
          <w:szCs w:val="24"/>
        </w:rPr>
        <w:t xml:space="preserve"> motivate the owner to make the corrections. Katie will reach out to Michael on May 18, 2023 </w:t>
      </w:r>
      <w:proofErr w:type="gramStart"/>
      <w:r w:rsidRPr="004845A8">
        <w:rPr>
          <w:rFonts w:ascii="Times New Roman" w:hAnsi="Times New Roman" w:cs="Times New Roman"/>
          <w:sz w:val="24"/>
          <w:szCs w:val="24"/>
        </w:rPr>
        <w:t>to formally request</w:t>
      </w:r>
      <w:proofErr w:type="gramEnd"/>
      <w:r w:rsidRPr="004845A8">
        <w:rPr>
          <w:rFonts w:ascii="Times New Roman" w:hAnsi="Times New Roman" w:cs="Times New Roman"/>
          <w:sz w:val="24"/>
          <w:szCs w:val="24"/>
        </w:rPr>
        <w:t xml:space="preserve"> this action be taken. </w:t>
      </w:r>
    </w:p>
    <w:p w:rsidR="004129C7" w:rsidRPr="004845A8" w:rsidRDefault="004129C7" w:rsidP="004845A8">
      <w:pPr>
        <w:pStyle w:val="BodyA"/>
        <w:jc w:val="both"/>
        <w:rPr>
          <w:rFonts w:ascii="Times New Roman" w:hAnsi="Times New Roman" w:cs="Times New Roman"/>
          <w:sz w:val="24"/>
          <w:szCs w:val="24"/>
        </w:rPr>
      </w:pPr>
    </w:p>
    <w:p w:rsidR="004129C7" w:rsidRPr="0001386D" w:rsidRDefault="00AA71D3" w:rsidP="004845A8">
      <w:pPr>
        <w:pStyle w:val="BodyA"/>
        <w:jc w:val="both"/>
        <w:rPr>
          <w:rFonts w:ascii="Times New Roman" w:hAnsi="Times New Roman" w:cs="Times New Roman"/>
          <w:b/>
          <w:sz w:val="24"/>
          <w:szCs w:val="24"/>
        </w:rPr>
      </w:pPr>
      <w:r w:rsidRPr="0001386D">
        <w:rPr>
          <w:rFonts w:ascii="Times New Roman" w:hAnsi="Times New Roman" w:cs="Times New Roman"/>
          <w:b/>
          <w:sz w:val="24"/>
          <w:szCs w:val="24"/>
        </w:rPr>
        <w:t>Fernando Lana:</w:t>
      </w: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Matt updated the board about Fernando’s position through the contact tracing grant is being morphed into a general util</w:t>
      </w:r>
      <w:r w:rsidRPr="004845A8">
        <w:rPr>
          <w:rFonts w:ascii="Times New Roman" w:hAnsi="Times New Roman" w:cs="Times New Roman"/>
          <w:sz w:val="24"/>
          <w:szCs w:val="24"/>
          <w:u w:color="00A2FF"/>
        </w:rPr>
        <w:t>ity</w:t>
      </w:r>
      <w:r w:rsidRPr="004845A8">
        <w:rPr>
          <w:rFonts w:ascii="Times New Roman" w:hAnsi="Times New Roman" w:cs="Times New Roman"/>
          <w:sz w:val="24"/>
          <w:szCs w:val="24"/>
        </w:rPr>
        <w:t xml:space="preserve"> position geared towards helping all of the island board of health with various tasks and projects. Aquinnah </w:t>
      </w:r>
      <w:proofErr w:type="spellStart"/>
      <w:r w:rsidRPr="004845A8">
        <w:rPr>
          <w:rFonts w:ascii="Times New Roman" w:hAnsi="Times New Roman" w:cs="Times New Roman"/>
          <w:sz w:val="24"/>
          <w:szCs w:val="24"/>
        </w:rPr>
        <w:t>BoH</w:t>
      </w:r>
      <w:proofErr w:type="spellEnd"/>
      <w:r w:rsidRPr="004845A8">
        <w:rPr>
          <w:rFonts w:ascii="Times New Roman" w:hAnsi="Times New Roman" w:cs="Times New Roman"/>
          <w:sz w:val="24"/>
          <w:szCs w:val="24"/>
        </w:rPr>
        <w:t xml:space="preserve"> administrator, Marina Lent, who oversees the grant, will continue to fund his position. Matt has had him in Edgartown “polishing” minutes. We, too, could tap into him for some assistance. A few ideas </w:t>
      </w:r>
      <w:proofErr w:type="gramStart"/>
      <w:r w:rsidRPr="004845A8">
        <w:rPr>
          <w:rFonts w:ascii="Times New Roman" w:hAnsi="Times New Roman" w:cs="Times New Roman"/>
          <w:sz w:val="24"/>
          <w:szCs w:val="24"/>
        </w:rPr>
        <w:t>were shared</w:t>
      </w:r>
      <w:proofErr w:type="gramEnd"/>
      <w:r w:rsidRPr="004845A8">
        <w:rPr>
          <w:rFonts w:ascii="Times New Roman" w:hAnsi="Times New Roman" w:cs="Times New Roman"/>
          <w:sz w:val="24"/>
          <w:szCs w:val="24"/>
        </w:rPr>
        <w:t xml:space="preserve"> and it was agreed that the board may want to utilize his services writing minutes and possibly subbing in the office should Anna be away for any length of time. </w:t>
      </w:r>
      <w:proofErr w:type="gramStart"/>
      <w:r w:rsidRPr="004845A8">
        <w:rPr>
          <w:rFonts w:ascii="Times New Roman" w:hAnsi="Times New Roman" w:cs="Times New Roman"/>
          <w:sz w:val="24"/>
          <w:szCs w:val="24"/>
        </w:rPr>
        <w:t>He’s</w:t>
      </w:r>
      <w:proofErr w:type="gramEnd"/>
      <w:r w:rsidRPr="004845A8">
        <w:rPr>
          <w:rFonts w:ascii="Times New Roman" w:hAnsi="Times New Roman" w:cs="Times New Roman"/>
          <w:sz w:val="24"/>
          <w:szCs w:val="24"/>
        </w:rPr>
        <w:t xml:space="preserve"> a great addition to the island wide </w:t>
      </w:r>
      <w:proofErr w:type="spellStart"/>
      <w:r w:rsidRPr="004845A8">
        <w:rPr>
          <w:rFonts w:ascii="Times New Roman" w:hAnsi="Times New Roman" w:cs="Times New Roman"/>
          <w:sz w:val="24"/>
          <w:szCs w:val="24"/>
        </w:rPr>
        <w:t>BoH’s</w:t>
      </w:r>
      <w:proofErr w:type="spellEnd"/>
      <w:r w:rsidRPr="004845A8">
        <w:rPr>
          <w:rFonts w:ascii="Times New Roman" w:hAnsi="Times New Roman" w:cs="Times New Roman"/>
          <w:sz w:val="24"/>
          <w:szCs w:val="24"/>
        </w:rPr>
        <w:t xml:space="preserve"> administrative support system.  </w:t>
      </w:r>
    </w:p>
    <w:p w:rsidR="004129C7" w:rsidRPr="004845A8" w:rsidRDefault="004129C7" w:rsidP="004845A8">
      <w:pPr>
        <w:pStyle w:val="BodyA"/>
        <w:jc w:val="both"/>
        <w:rPr>
          <w:rFonts w:ascii="Times New Roman" w:hAnsi="Times New Roman" w:cs="Times New Roman"/>
          <w:sz w:val="24"/>
          <w:szCs w:val="24"/>
        </w:rPr>
      </w:pPr>
    </w:p>
    <w:p w:rsidR="004129C7" w:rsidRPr="004845A8"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Jan check the phone messages while Anna was out of the office. She will relay the information to Anna.</w:t>
      </w:r>
    </w:p>
    <w:p w:rsidR="004129C7" w:rsidRPr="004845A8" w:rsidRDefault="004129C7" w:rsidP="004845A8">
      <w:pPr>
        <w:pStyle w:val="BodyA"/>
        <w:jc w:val="both"/>
        <w:rPr>
          <w:rFonts w:ascii="Times New Roman" w:hAnsi="Times New Roman" w:cs="Times New Roman"/>
          <w:sz w:val="24"/>
          <w:szCs w:val="24"/>
        </w:rPr>
      </w:pPr>
    </w:p>
    <w:p w:rsidR="004129C7" w:rsidRDefault="00AA71D3" w:rsidP="004845A8">
      <w:pPr>
        <w:pStyle w:val="BodyA"/>
        <w:jc w:val="both"/>
        <w:rPr>
          <w:rFonts w:ascii="Times New Roman" w:hAnsi="Times New Roman" w:cs="Times New Roman"/>
          <w:sz w:val="24"/>
          <w:szCs w:val="24"/>
        </w:rPr>
      </w:pPr>
      <w:r w:rsidRPr="004845A8">
        <w:rPr>
          <w:rFonts w:ascii="Times New Roman" w:hAnsi="Times New Roman" w:cs="Times New Roman"/>
          <w:sz w:val="24"/>
          <w:szCs w:val="24"/>
        </w:rPr>
        <w:t xml:space="preserve">Katie will email Anna an update </w:t>
      </w:r>
      <w:r w:rsidR="0063113B" w:rsidRPr="004845A8">
        <w:rPr>
          <w:rFonts w:ascii="Times New Roman" w:hAnsi="Times New Roman" w:cs="Times New Roman"/>
          <w:sz w:val="24"/>
          <w:szCs w:val="24"/>
        </w:rPr>
        <w:t>and “</w:t>
      </w:r>
      <w:r w:rsidRPr="004845A8">
        <w:rPr>
          <w:rFonts w:ascii="Times New Roman" w:hAnsi="Times New Roman" w:cs="Times New Roman"/>
          <w:sz w:val="24"/>
          <w:szCs w:val="24"/>
        </w:rPr>
        <w:t>to do list” from this meeting.</w:t>
      </w:r>
    </w:p>
    <w:p w:rsidR="0001386D" w:rsidRDefault="0001386D" w:rsidP="004845A8">
      <w:pPr>
        <w:pStyle w:val="BodyA"/>
        <w:jc w:val="both"/>
        <w:rPr>
          <w:rFonts w:ascii="Times New Roman" w:hAnsi="Times New Roman" w:cs="Times New Roman"/>
          <w:sz w:val="24"/>
          <w:szCs w:val="24"/>
        </w:rPr>
      </w:pPr>
    </w:p>
    <w:p w:rsidR="0001386D" w:rsidRDefault="0001386D" w:rsidP="004845A8">
      <w:pPr>
        <w:pStyle w:val="BodyA"/>
        <w:jc w:val="both"/>
        <w:rPr>
          <w:rFonts w:ascii="Times New Roman" w:hAnsi="Times New Roman" w:cs="Times New Roman"/>
          <w:sz w:val="24"/>
          <w:szCs w:val="24"/>
        </w:rPr>
      </w:pPr>
    </w:p>
    <w:p w:rsidR="0001386D" w:rsidRDefault="0001386D" w:rsidP="004845A8">
      <w:pPr>
        <w:pStyle w:val="BodyA"/>
        <w:jc w:val="both"/>
        <w:rPr>
          <w:rFonts w:ascii="Times New Roman" w:hAnsi="Times New Roman" w:cs="Times New Roman"/>
          <w:sz w:val="24"/>
          <w:szCs w:val="24"/>
        </w:rPr>
      </w:pPr>
    </w:p>
    <w:p w:rsidR="0001386D" w:rsidRDefault="0001386D" w:rsidP="0001386D">
      <w:pPr>
        <w:pStyle w:val="Body"/>
        <w:ind w:left="720"/>
        <w:rPr>
          <w:rFonts w:ascii="Times" w:eastAsia="Times" w:hAnsi="Times" w:cs="Times"/>
          <w:b/>
          <w:bCs/>
          <w:color w:val="9437FF"/>
          <w:sz w:val="28"/>
          <w:szCs w:val="28"/>
          <w:u w:color="56C1FE"/>
          <w:lang w:val="en-US"/>
        </w:rPr>
      </w:pPr>
    </w:p>
    <w:p w:rsidR="0001386D" w:rsidRDefault="0001386D" w:rsidP="0001386D">
      <w:pPr>
        <w:outlineLvl w:val="0"/>
        <w:rPr>
          <w:rFonts w:ascii="Palatino Linotype" w:hAnsi="Palatino Linotype"/>
          <w:color w:val="000000"/>
          <w:sz w:val="20"/>
        </w:rPr>
      </w:pPr>
      <w:r>
        <w:rPr>
          <w:rFonts w:ascii="Palatino Linotype" w:hAnsi="Palatino Linotype"/>
          <w:color w:val="000000"/>
          <w:sz w:val="20"/>
        </w:rPr>
        <w:t>_______________________              _______________________                       _______________________</w:t>
      </w:r>
    </w:p>
    <w:p w:rsidR="0001386D" w:rsidRDefault="0001386D" w:rsidP="0001386D">
      <w:pPr>
        <w:tabs>
          <w:tab w:val="left" w:pos="6036"/>
        </w:tabs>
        <w:outlineLvl w:val="0"/>
        <w:rPr>
          <w:rFonts w:ascii="Palatino Linotype" w:hAnsi="Palatino Linotype"/>
          <w:color w:val="000000"/>
          <w:sz w:val="20"/>
        </w:rPr>
      </w:pPr>
      <w:r>
        <w:rPr>
          <w:rFonts w:ascii="Palatino Linotype" w:hAnsi="Palatino Linotype"/>
          <w:color w:val="000000"/>
          <w:sz w:val="20"/>
        </w:rPr>
        <w:t xml:space="preserve">Katherine L. Carroll, Chair              Matthew Poole                       </w:t>
      </w:r>
      <w:r>
        <w:rPr>
          <w:rFonts w:ascii="Palatino Linotype" w:hAnsi="Palatino Linotype"/>
          <w:color w:val="000000"/>
          <w:sz w:val="20"/>
        </w:rPr>
        <w:tab/>
      </w:r>
      <w:r>
        <w:rPr>
          <w:rFonts w:ascii="Palatino Linotype" w:hAnsi="Palatino Linotype"/>
          <w:color w:val="000000"/>
          <w:sz w:val="20"/>
        </w:rPr>
        <w:tab/>
        <w:t>Janet L. Buhrman</w:t>
      </w:r>
    </w:p>
    <w:p w:rsidR="0001386D" w:rsidRPr="00E1683B" w:rsidRDefault="0001386D" w:rsidP="0001386D">
      <w:pPr>
        <w:tabs>
          <w:tab w:val="left" w:pos="6036"/>
        </w:tabs>
        <w:outlineLvl w:val="0"/>
        <w:rPr>
          <w:rFonts w:ascii="Palatino Linotype" w:hAnsi="Palatino Linotype"/>
          <w:color w:val="000000"/>
          <w:sz w:val="20"/>
        </w:rPr>
      </w:pPr>
      <w:r>
        <w:rPr>
          <w:rFonts w:ascii="Palatino Linotype" w:hAnsi="Palatino Linotype"/>
          <w:color w:val="000000"/>
          <w:sz w:val="20"/>
        </w:rPr>
        <w:t xml:space="preserve">Chilmark Board of Health               Chilmark Board of Health               </w:t>
      </w:r>
      <w:r>
        <w:rPr>
          <w:rFonts w:ascii="Palatino Linotype" w:hAnsi="Palatino Linotype"/>
          <w:color w:val="000000"/>
          <w:sz w:val="20"/>
        </w:rPr>
        <w:tab/>
        <w:t>Chilmark Board of Health</w:t>
      </w:r>
    </w:p>
    <w:p w:rsidR="0001386D" w:rsidRPr="004845A8" w:rsidRDefault="0001386D" w:rsidP="004845A8">
      <w:pPr>
        <w:pStyle w:val="BodyA"/>
        <w:jc w:val="both"/>
        <w:rPr>
          <w:rFonts w:ascii="Times New Roman" w:hAnsi="Times New Roman" w:cs="Times New Roman"/>
          <w:sz w:val="24"/>
          <w:szCs w:val="24"/>
        </w:rPr>
      </w:pPr>
    </w:p>
    <w:p w:rsidR="004129C7" w:rsidRPr="004845A8" w:rsidRDefault="004129C7" w:rsidP="004845A8">
      <w:pPr>
        <w:pStyle w:val="BodyA"/>
        <w:jc w:val="both"/>
        <w:rPr>
          <w:rFonts w:ascii="Times New Roman" w:hAnsi="Times New Roman" w:cs="Times New Roman"/>
          <w:sz w:val="24"/>
          <w:szCs w:val="24"/>
        </w:rPr>
      </w:pPr>
    </w:p>
    <w:p w:rsidR="004129C7" w:rsidRPr="004845A8" w:rsidRDefault="004129C7" w:rsidP="004845A8">
      <w:pPr>
        <w:pStyle w:val="BodyA"/>
        <w:jc w:val="both"/>
        <w:rPr>
          <w:rFonts w:ascii="Times New Roman" w:hAnsi="Times New Roman" w:cs="Times New Roman"/>
          <w:sz w:val="24"/>
          <w:szCs w:val="24"/>
        </w:rPr>
      </w:pPr>
    </w:p>
    <w:p w:rsidR="004129C7" w:rsidRPr="004845A8" w:rsidRDefault="004129C7" w:rsidP="004845A8">
      <w:pPr>
        <w:pStyle w:val="BodyA"/>
        <w:jc w:val="both"/>
        <w:rPr>
          <w:rFonts w:ascii="Times New Roman" w:hAnsi="Times New Roman" w:cs="Times New Roman"/>
          <w:sz w:val="24"/>
          <w:szCs w:val="24"/>
        </w:rPr>
      </w:pPr>
    </w:p>
    <w:sectPr w:rsidR="004129C7" w:rsidRPr="004845A8">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B6" w:rsidRDefault="00AA71D3">
      <w:r>
        <w:separator/>
      </w:r>
    </w:p>
  </w:endnote>
  <w:endnote w:type="continuationSeparator" w:id="0">
    <w:p w:rsidR="00D80DB6" w:rsidRDefault="00AA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77061"/>
      <w:docPartObj>
        <w:docPartGallery w:val="Page Numbers (Bottom of Page)"/>
        <w:docPartUnique/>
      </w:docPartObj>
    </w:sdtPr>
    <w:sdtEndPr>
      <w:rPr>
        <w:noProof/>
      </w:rPr>
    </w:sdtEndPr>
    <w:sdtContent>
      <w:p w:rsidR="0001386D" w:rsidRDefault="0001386D">
        <w:pPr>
          <w:pStyle w:val="Footer"/>
          <w:jc w:val="right"/>
        </w:pPr>
        <w:r>
          <w:fldChar w:fldCharType="begin"/>
        </w:r>
        <w:r>
          <w:instrText xml:space="preserve"> PAGE   \* MERGEFORMAT </w:instrText>
        </w:r>
        <w:r>
          <w:fldChar w:fldCharType="separate"/>
        </w:r>
        <w:r w:rsidR="0004407A">
          <w:rPr>
            <w:noProof/>
          </w:rPr>
          <w:t>5</w:t>
        </w:r>
        <w:r>
          <w:rPr>
            <w:noProof/>
          </w:rPr>
          <w:fldChar w:fldCharType="end"/>
        </w:r>
      </w:p>
    </w:sdtContent>
  </w:sdt>
  <w:p w:rsidR="0001386D" w:rsidRPr="00663FC8" w:rsidRDefault="0001386D" w:rsidP="0001386D">
    <w:pPr>
      <w:jc w:val="center"/>
      <w:rPr>
        <w:sz w:val="20"/>
        <w:szCs w:val="20"/>
      </w:rPr>
    </w:pPr>
    <w:r>
      <w:rPr>
        <w:sz w:val="20"/>
        <w:szCs w:val="20"/>
      </w:rPr>
      <w:t>BOH May 17</w:t>
    </w:r>
    <w:r w:rsidRPr="00663FC8">
      <w:rPr>
        <w:sz w:val="20"/>
        <w:szCs w:val="20"/>
      </w:rPr>
      <w:t>, 2023</w:t>
    </w:r>
  </w:p>
  <w:p w:rsidR="004129C7" w:rsidRPr="0001386D" w:rsidRDefault="0001386D" w:rsidP="0001386D">
    <w:pPr>
      <w:jc w:val="center"/>
      <w:rPr>
        <w:sz w:val="20"/>
        <w:szCs w:val="20"/>
      </w:rPr>
    </w:pPr>
    <w:r>
      <w:rPr>
        <w:sz w:val="20"/>
        <w:szCs w:val="20"/>
      </w:rPr>
      <w:t>Approved on June 7,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B6" w:rsidRDefault="00AA71D3">
      <w:r>
        <w:separator/>
      </w:r>
    </w:p>
  </w:footnote>
  <w:footnote w:type="continuationSeparator" w:id="0">
    <w:p w:rsidR="00D80DB6" w:rsidRDefault="00AA7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5E77"/>
    <w:multiLevelType w:val="hybridMultilevel"/>
    <w:tmpl w:val="A086D5D6"/>
    <w:styleLink w:val="Numbered"/>
    <w:lvl w:ilvl="0" w:tplc="2F90FB9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250B2D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5E63B8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BC0688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600700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800784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EAA85F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1E60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B32F10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8270D5"/>
    <w:multiLevelType w:val="hybridMultilevel"/>
    <w:tmpl w:val="A2FA006C"/>
    <w:lvl w:ilvl="0" w:tplc="85F80AFC">
      <w:start w:val="40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1F0F34"/>
    <w:multiLevelType w:val="hybridMultilevel"/>
    <w:tmpl w:val="A086D5D6"/>
    <w:numStyleLink w:val="Numbered"/>
  </w:abstractNum>
  <w:num w:numId="1">
    <w:abstractNumId w:val="0"/>
  </w:num>
  <w:num w:numId="2">
    <w:abstractNumId w:val="2"/>
  </w:num>
  <w:num w:numId="3">
    <w:abstractNumId w:val="2"/>
    <w:lvlOverride w:ilvl="0">
      <w:startOverride w:val="1"/>
    </w:lvlOverride>
  </w:num>
  <w:num w:numId="4">
    <w:abstractNumId w:val="1"/>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C7"/>
    <w:rsid w:val="0001386D"/>
    <w:rsid w:val="0004407A"/>
    <w:rsid w:val="004129C7"/>
    <w:rsid w:val="004845A8"/>
    <w:rsid w:val="0063113B"/>
    <w:rsid w:val="00912F9E"/>
    <w:rsid w:val="0092401F"/>
    <w:rsid w:val="00AA71D3"/>
    <w:rsid w:val="00AC5062"/>
    <w:rsid w:val="00AC5777"/>
    <w:rsid w:val="00D80DB6"/>
    <w:rsid w:val="00DE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69D1"/>
  <w15:docId w15:val="{4830B8CA-E198-4D8F-9FB9-A646C822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Default">
    <w:name w:val="Default"/>
    <w:rsid w:val="004845A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 w:type="paragraph" w:customStyle="1" w:styleId="Body">
    <w:name w:val="Body"/>
    <w:rsid w:val="0001386D"/>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styleId="Header">
    <w:name w:val="header"/>
    <w:basedOn w:val="Normal"/>
    <w:link w:val="HeaderChar"/>
    <w:uiPriority w:val="99"/>
    <w:unhideWhenUsed/>
    <w:rsid w:val="0001386D"/>
    <w:pPr>
      <w:tabs>
        <w:tab w:val="center" w:pos="4680"/>
        <w:tab w:val="right" w:pos="9360"/>
      </w:tabs>
    </w:pPr>
  </w:style>
  <w:style w:type="character" w:customStyle="1" w:styleId="HeaderChar">
    <w:name w:val="Header Char"/>
    <w:basedOn w:val="DefaultParagraphFont"/>
    <w:link w:val="Header"/>
    <w:uiPriority w:val="99"/>
    <w:rsid w:val="0001386D"/>
    <w:rPr>
      <w:sz w:val="24"/>
      <w:szCs w:val="24"/>
    </w:rPr>
  </w:style>
  <w:style w:type="paragraph" w:styleId="Footer">
    <w:name w:val="footer"/>
    <w:basedOn w:val="Normal"/>
    <w:link w:val="FooterChar"/>
    <w:uiPriority w:val="99"/>
    <w:unhideWhenUsed/>
    <w:rsid w:val="0001386D"/>
    <w:pPr>
      <w:tabs>
        <w:tab w:val="center" w:pos="4680"/>
        <w:tab w:val="right" w:pos="9360"/>
      </w:tabs>
    </w:pPr>
  </w:style>
  <w:style w:type="character" w:customStyle="1" w:styleId="FooterChar">
    <w:name w:val="Footer Char"/>
    <w:basedOn w:val="DefaultParagraphFont"/>
    <w:link w:val="Footer"/>
    <w:uiPriority w:val="99"/>
    <w:rsid w:val="0001386D"/>
    <w:rPr>
      <w:sz w:val="24"/>
      <w:szCs w:val="24"/>
    </w:rPr>
  </w:style>
  <w:style w:type="paragraph" w:styleId="BalloonText">
    <w:name w:val="Balloon Text"/>
    <w:basedOn w:val="Normal"/>
    <w:link w:val="BalloonTextChar"/>
    <w:uiPriority w:val="99"/>
    <w:semiHidden/>
    <w:unhideWhenUsed/>
    <w:rsid w:val="00AC5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533B9-1978-494E-B11A-7D2DC9A4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McCaffrey</cp:lastModifiedBy>
  <cp:revision>6</cp:revision>
  <cp:lastPrinted>2023-07-14T17:05:00Z</cp:lastPrinted>
  <dcterms:created xsi:type="dcterms:W3CDTF">2023-06-07T13:40:00Z</dcterms:created>
  <dcterms:modified xsi:type="dcterms:W3CDTF">2023-07-14T17:05:00Z</dcterms:modified>
</cp:coreProperties>
</file>